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00C86946" w:rsidR="00B00BC8" w:rsidRDefault="00B00BC8" w:rsidP="00B00BC8">
      <w:pPr>
        <w:ind w:right="-240"/>
        <w:rPr>
          <w:rFonts w:ascii="Arial" w:hAnsi="Arial" w:cs="Arial"/>
          <w:b/>
          <w:bCs/>
          <w:sz w:val="22"/>
          <w:szCs w:val="22"/>
          <w:u w:val="single"/>
        </w:rPr>
      </w:pPr>
      <w:r w:rsidRPr="00B93877">
        <w:rPr>
          <w:rFonts w:ascii="Arial" w:hAnsi="Arial" w:cs="Arial"/>
          <w:b/>
          <w:bCs/>
          <w:color w:val="FF0000"/>
          <w:sz w:val="22"/>
          <w:szCs w:val="22"/>
          <w:u w:val="single"/>
        </w:rPr>
        <w:t xml:space="preserve">RELEASE AT </w:t>
      </w:r>
      <w:r w:rsidR="00F33FB1">
        <w:rPr>
          <w:rFonts w:ascii="Arial" w:hAnsi="Arial" w:cs="Arial"/>
          <w:b/>
          <w:bCs/>
          <w:color w:val="FF0000"/>
          <w:sz w:val="22"/>
          <w:szCs w:val="22"/>
          <w:u w:val="single"/>
        </w:rPr>
        <w:t>15</w:t>
      </w:r>
      <w:r w:rsidRPr="00B93877">
        <w:rPr>
          <w:rFonts w:ascii="Arial" w:hAnsi="Arial" w:cs="Arial"/>
          <w:b/>
          <w:bCs/>
          <w:color w:val="FF0000"/>
          <w:sz w:val="22"/>
          <w:szCs w:val="22"/>
          <w:u w:val="single"/>
        </w:rPr>
        <w:t xml:space="preserve">:00 CET ON </w:t>
      </w:r>
      <w:r w:rsidR="00BD0193">
        <w:rPr>
          <w:rFonts w:ascii="Arial" w:hAnsi="Arial" w:cs="Arial"/>
          <w:b/>
          <w:bCs/>
          <w:color w:val="FF0000"/>
          <w:sz w:val="22"/>
          <w:szCs w:val="22"/>
          <w:u w:val="single"/>
        </w:rPr>
        <w:t>MAY</w:t>
      </w:r>
      <w:r w:rsidR="00324972">
        <w:rPr>
          <w:rFonts w:ascii="Arial" w:hAnsi="Arial" w:cs="Arial"/>
          <w:b/>
          <w:bCs/>
          <w:color w:val="FF0000"/>
          <w:sz w:val="22"/>
          <w:szCs w:val="22"/>
          <w:u w:val="single"/>
        </w:rPr>
        <w:t xml:space="preserve"> </w:t>
      </w:r>
      <w:r w:rsidR="00F33FB1">
        <w:rPr>
          <w:rFonts w:ascii="Arial" w:hAnsi="Arial" w:cs="Arial"/>
          <w:b/>
          <w:bCs/>
          <w:color w:val="FF0000"/>
          <w:sz w:val="22"/>
          <w:szCs w:val="22"/>
          <w:u w:val="single"/>
        </w:rPr>
        <w:t>15</w:t>
      </w:r>
      <w:r w:rsidRPr="00B93877">
        <w:rPr>
          <w:rFonts w:ascii="Arial" w:hAnsi="Arial" w:cs="Arial"/>
          <w:b/>
          <w:bCs/>
          <w:color w:val="FF0000"/>
          <w:sz w:val="22"/>
          <w:szCs w:val="22"/>
          <w:u w:val="single"/>
        </w:rPr>
        <w:t>, 20</w:t>
      </w:r>
      <w:r w:rsidR="0048215F" w:rsidRPr="00B93877">
        <w:rPr>
          <w:rFonts w:ascii="Arial" w:hAnsi="Arial" w:cs="Arial"/>
          <w:b/>
          <w:bCs/>
          <w:color w:val="FF0000"/>
          <w:sz w:val="22"/>
          <w:szCs w:val="22"/>
          <w:u w:val="single"/>
        </w:rPr>
        <w:t>2</w:t>
      </w:r>
      <w:r w:rsidR="0022130C">
        <w:rPr>
          <w:rFonts w:ascii="Arial" w:hAnsi="Arial" w:cs="Arial"/>
          <w:b/>
          <w:bCs/>
          <w:color w:val="FF0000"/>
          <w:sz w:val="22"/>
          <w:szCs w:val="22"/>
          <w:u w:val="single"/>
        </w:rPr>
        <w:t>3</w:t>
      </w:r>
    </w:p>
    <w:p w14:paraId="10458A7C" w14:textId="77777777" w:rsidR="00B00BC8" w:rsidRDefault="00B00BC8" w:rsidP="00B00BC8">
      <w:pPr>
        <w:pStyle w:val="BodyText2"/>
        <w:spacing w:line="240" w:lineRule="auto"/>
        <w:rPr>
          <w:rFonts w:ascii="Arial" w:hAnsi="Arial" w:cs="Arial"/>
          <w:b/>
          <w:bCs/>
          <w:sz w:val="32"/>
          <w:szCs w:val="32"/>
        </w:rPr>
      </w:pPr>
    </w:p>
    <w:p w14:paraId="2CE5FF16" w14:textId="5DC13110" w:rsidR="00E40D12" w:rsidRDefault="00305E4E" w:rsidP="00B93877">
      <w:pPr>
        <w:ind w:right="-240"/>
        <w:rPr>
          <w:rFonts w:ascii="Arial" w:hAnsi="Arial" w:cs="Arial"/>
          <w:b/>
          <w:bCs/>
          <w:sz w:val="32"/>
          <w:szCs w:val="32"/>
        </w:rPr>
      </w:pPr>
      <w:r>
        <w:rPr>
          <w:rFonts w:ascii="Arial" w:hAnsi="Arial" w:cs="Arial"/>
          <w:b/>
          <w:bCs/>
          <w:sz w:val="32"/>
          <w:szCs w:val="32"/>
        </w:rPr>
        <w:t>Ford Unveils A</w:t>
      </w:r>
      <w:r w:rsidR="00811246">
        <w:rPr>
          <w:rFonts w:ascii="Arial" w:hAnsi="Arial" w:cs="Arial"/>
          <w:b/>
          <w:bCs/>
          <w:sz w:val="32"/>
          <w:szCs w:val="32"/>
        </w:rPr>
        <w:t>ll-</w:t>
      </w:r>
      <w:r w:rsidR="00D81280">
        <w:rPr>
          <w:rFonts w:ascii="Arial" w:hAnsi="Arial" w:cs="Arial"/>
          <w:b/>
          <w:bCs/>
          <w:sz w:val="32"/>
          <w:szCs w:val="32"/>
        </w:rPr>
        <w:t xml:space="preserve">Electric </w:t>
      </w:r>
      <w:r w:rsidR="00EF7033">
        <w:rPr>
          <w:rFonts w:ascii="Arial" w:hAnsi="Arial" w:cs="Arial"/>
          <w:b/>
          <w:bCs/>
          <w:sz w:val="32"/>
          <w:szCs w:val="32"/>
        </w:rPr>
        <w:t>E-</w:t>
      </w:r>
      <w:proofErr w:type="spellStart"/>
      <w:r w:rsidR="00EF7033">
        <w:rPr>
          <w:rFonts w:ascii="Arial" w:hAnsi="Arial" w:cs="Arial"/>
          <w:b/>
          <w:bCs/>
          <w:sz w:val="32"/>
          <w:szCs w:val="32"/>
        </w:rPr>
        <w:t>Tourneo</w:t>
      </w:r>
      <w:proofErr w:type="spellEnd"/>
      <w:r w:rsidR="00EF7033">
        <w:rPr>
          <w:rFonts w:ascii="Arial" w:hAnsi="Arial" w:cs="Arial"/>
          <w:b/>
          <w:bCs/>
          <w:sz w:val="32"/>
          <w:szCs w:val="32"/>
        </w:rPr>
        <w:t xml:space="preserve"> Courier</w:t>
      </w:r>
      <w:r w:rsidR="005C5680">
        <w:rPr>
          <w:rFonts w:ascii="Arial" w:hAnsi="Arial" w:cs="Arial"/>
          <w:b/>
          <w:bCs/>
          <w:sz w:val="32"/>
          <w:szCs w:val="32"/>
        </w:rPr>
        <w:t xml:space="preserve"> </w:t>
      </w:r>
      <w:r w:rsidR="0052618A">
        <w:rPr>
          <w:rFonts w:ascii="Arial" w:hAnsi="Arial" w:cs="Arial"/>
          <w:b/>
          <w:bCs/>
          <w:sz w:val="32"/>
          <w:szCs w:val="32"/>
        </w:rPr>
        <w:t>Delivering Maximum</w:t>
      </w:r>
      <w:r w:rsidR="00025004">
        <w:rPr>
          <w:rFonts w:ascii="Arial" w:hAnsi="Arial" w:cs="Arial"/>
          <w:b/>
          <w:bCs/>
          <w:sz w:val="32"/>
          <w:szCs w:val="32"/>
        </w:rPr>
        <w:t xml:space="preserve"> Style</w:t>
      </w:r>
      <w:r>
        <w:rPr>
          <w:rFonts w:ascii="Arial" w:hAnsi="Arial" w:cs="Arial"/>
          <w:b/>
          <w:bCs/>
          <w:sz w:val="32"/>
          <w:szCs w:val="32"/>
        </w:rPr>
        <w:t>,</w:t>
      </w:r>
      <w:r w:rsidR="00B565D2">
        <w:rPr>
          <w:rFonts w:ascii="Arial" w:hAnsi="Arial" w:cs="Arial"/>
          <w:b/>
          <w:bCs/>
          <w:sz w:val="32"/>
          <w:szCs w:val="32"/>
        </w:rPr>
        <w:t xml:space="preserve"> </w:t>
      </w:r>
      <w:r w:rsidR="003E5D24">
        <w:rPr>
          <w:rFonts w:ascii="Arial" w:hAnsi="Arial" w:cs="Arial"/>
          <w:b/>
          <w:bCs/>
          <w:sz w:val="32"/>
          <w:szCs w:val="32"/>
        </w:rPr>
        <w:t xml:space="preserve">Space and </w:t>
      </w:r>
      <w:r w:rsidR="00A0034A">
        <w:rPr>
          <w:rFonts w:ascii="Arial" w:hAnsi="Arial" w:cs="Arial"/>
          <w:b/>
          <w:bCs/>
          <w:sz w:val="32"/>
          <w:szCs w:val="32"/>
        </w:rPr>
        <w:t>Practical</w:t>
      </w:r>
      <w:r w:rsidR="005C5680">
        <w:rPr>
          <w:rFonts w:ascii="Arial" w:hAnsi="Arial" w:cs="Arial"/>
          <w:b/>
          <w:bCs/>
          <w:sz w:val="32"/>
          <w:szCs w:val="32"/>
        </w:rPr>
        <w:t>ity</w:t>
      </w:r>
      <w:r>
        <w:rPr>
          <w:rFonts w:ascii="Arial" w:hAnsi="Arial" w:cs="Arial"/>
          <w:b/>
          <w:bCs/>
          <w:sz w:val="32"/>
          <w:szCs w:val="32"/>
        </w:rPr>
        <w:t xml:space="preserve"> </w:t>
      </w:r>
      <w:r w:rsidR="00EB61AC">
        <w:rPr>
          <w:rFonts w:ascii="Arial" w:hAnsi="Arial" w:cs="Arial"/>
          <w:b/>
          <w:bCs/>
          <w:sz w:val="32"/>
          <w:szCs w:val="32"/>
        </w:rPr>
        <w:t>in a Compact Package</w:t>
      </w:r>
    </w:p>
    <w:p w14:paraId="56DE637A" w14:textId="24C1A6EA" w:rsidR="00B00BC8" w:rsidRDefault="00B00BC8" w:rsidP="00B00BC8">
      <w:pPr>
        <w:pStyle w:val="BodyText2"/>
        <w:spacing w:line="240" w:lineRule="auto"/>
        <w:rPr>
          <w:rFonts w:ascii="Arial" w:hAnsi="Arial" w:cs="Arial"/>
          <w:b/>
          <w:bCs/>
          <w:sz w:val="32"/>
          <w:szCs w:val="32"/>
        </w:rPr>
      </w:pPr>
    </w:p>
    <w:p w14:paraId="12048AEF" w14:textId="395E20C8" w:rsidR="00901FAC" w:rsidRPr="005E7C82" w:rsidRDefault="004A4B87" w:rsidP="00901FAC">
      <w:pPr>
        <w:numPr>
          <w:ilvl w:val="0"/>
          <w:numId w:val="2"/>
        </w:numPr>
        <w:ind w:right="720"/>
        <w:rPr>
          <w:rFonts w:ascii="Arial" w:hAnsi="Arial" w:cs="Arial"/>
          <w:sz w:val="22"/>
          <w:szCs w:val="22"/>
        </w:rPr>
      </w:pPr>
      <w:r>
        <w:rPr>
          <w:rFonts w:ascii="Arial" w:hAnsi="Arial" w:cs="Arial"/>
          <w:sz w:val="22"/>
          <w:szCs w:val="22"/>
        </w:rPr>
        <w:t>A</w:t>
      </w:r>
      <w:r w:rsidR="0042577A">
        <w:rPr>
          <w:rFonts w:ascii="Arial" w:hAnsi="Arial" w:cs="Arial"/>
          <w:sz w:val="22"/>
          <w:szCs w:val="22"/>
        </w:rPr>
        <w:t xml:space="preserve">ll-new </w:t>
      </w:r>
      <w:r w:rsidR="00F71148">
        <w:rPr>
          <w:rFonts w:ascii="Arial" w:hAnsi="Arial" w:cs="Arial"/>
          <w:sz w:val="22"/>
          <w:szCs w:val="22"/>
        </w:rPr>
        <w:t>E-</w:t>
      </w:r>
      <w:proofErr w:type="spellStart"/>
      <w:r w:rsidR="00F71148">
        <w:rPr>
          <w:rFonts w:ascii="Arial" w:hAnsi="Arial" w:cs="Arial"/>
          <w:sz w:val="22"/>
          <w:szCs w:val="22"/>
        </w:rPr>
        <w:t>Tourneo</w:t>
      </w:r>
      <w:proofErr w:type="spellEnd"/>
      <w:r w:rsidR="00F71148">
        <w:rPr>
          <w:rFonts w:ascii="Arial" w:hAnsi="Arial" w:cs="Arial"/>
          <w:sz w:val="22"/>
          <w:szCs w:val="22"/>
        </w:rPr>
        <w:t xml:space="preserve"> Courier</w:t>
      </w:r>
      <w:r w:rsidR="0042577A">
        <w:rPr>
          <w:rFonts w:ascii="Arial" w:hAnsi="Arial" w:cs="Arial"/>
          <w:sz w:val="22"/>
          <w:szCs w:val="22"/>
        </w:rPr>
        <w:t xml:space="preserve"> </w:t>
      </w:r>
      <w:r w:rsidR="001E46B8">
        <w:rPr>
          <w:rFonts w:ascii="Arial" w:hAnsi="Arial" w:cs="Arial"/>
          <w:sz w:val="22"/>
          <w:szCs w:val="22"/>
        </w:rPr>
        <w:t xml:space="preserve">marks </w:t>
      </w:r>
      <w:r w:rsidR="00C87A3E">
        <w:rPr>
          <w:rFonts w:ascii="Arial" w:hAnsi="Arial" w:cs="Arial"/>
          <w:sz w:val="22"/>
          <w:szCs w:val="22"/>
        </w:rPr>
        <w:t xml:space="preserve">next </w:t>
      </w:r>
      <w:r w:rsidR="00444666">
        <w:rPr>
          <w:rFonts w:ascii="Arial" w:hAnsi="Arial" w:cs="Arial"/>
          <w:sz w:val="22"/>
          <w:szCs w:val="22"/>
        </w:rPr>
        <w:t xml:space="preserve">key </w:t>
      </w:r>
      <w:r w:rsidR="00D44D4A">
        <w:rPr>
          <w:rFonts w:ascii="Arial" w:hAnsi="Arial" w:cs="Arial"/>
          <w:sz w:val="22"/>
          <w:szCs w:val="22"/>
        </w:rPr>
        <w:t>milestone</w:t>
      </w:r>
      <w:r w:rsidR="00F22B4A">
        <w:rPr>
          <w:rFonts w:ascii="Arial" w:hAnsi="Arial" w:cs="Arial"/>
          <w:sz w:val="22"/>
          <w:szCs w:val="22"/>
        </w:rPr>
        <w:t xml:space="preserve"> in </w:t>
      </w:r>
      <w:r w:rsidR="009069F2">
        <w:rPr>
          <w:rFonts w:ascii="Arial" w:hAnsi="Arial" w:cs="Arial"/>
          <w:sz w:val="22"/>
          <w:szCs w:val="22"/>
        </w:rPr>
        <w:t xml:space="preserve">Ford’s </w:t>
      </w:r>
      <w:r w:rsidR="00DD017A">
        <w:rPr>
          <w:rFonts w:ascii="Arial" w:hAnsi="Arial" w:cs="Arial"/>
          <w:sz w:val="22"/>
          <w:szCs w:val="22"/>
        </w:rPr>
        <w:t xml:space="preserve">mission </w:t>
      </w:r>
      <w:r w:rsidR="00C85AF5">
        <w:rPr>
          <w:rFonts w:ascii="Arial" w:hAnsi="Arial" w:cs="Arial"/>
          <w:sz w:val="22"/>
          <w:szCs w:val="22"/>
        </w:rPr>
        <w:t>to</w:t>
      </w:r>
      <w:r w:rsidR="00D44D4A">
        <w:rPr>
          <w:rFonts w:ascii="Arial" w:hAnsi="Arial" w:cs="Arial"/>
          <w:sz w:val="22"/>
          <w:szCs w:val="22"/>
        </w:rPr>
        <w:t xml:space="preserve"> </w:t>
      </w:r>
      <w:r w:rsidR="009069F2">
        <w:rPr>
          <w:rFonts w:ascii="Arial" w:hAnsi="Arial" w:cs="Arial"/>
          <w:sz w:val="22"/>
          <w:szCs w:val="22"/>
        </w:rPr>
        <w:t xml:space="preserve">achieve zero emissions across all vehicle sales </w:t>
      </w:r>
      <w:r w:rsidR="000F6C5C">
        <w:rPr>
          <w:rFonts w:ascii="Arial" w:hAnsi="Arial" w:cs="Arial"/>
          <w:sz w:val="22"/>
          <w:szCs w:val="22"/>
        </w:rPr>
        <w:t xml:space="preserve">in Europe </w:t>
      </w:r>
      <w:r w:rsidR="009069F2">
        <w:rPr>
          <w:rFonts w:ascii="Arial" w:hAnsi="Arial" w:cs="Arial"/>
          <w:sz w:val="22"/>
          <w:szCs w:val="22"/>
        </w:rPr>
        <w:t>by 2035</w:t>
      </w:r>
    </w:p>
    <w:p w14:paraId="5352AE04" w14:textId="77777777" w:rsidR="00901FAC" w:rsidRPr="005E7C82" w:rsidRDefault="00901FAC" w:rsidP="00901FAC">
      <w:pPr>
        <w:ind w:right="720"/>
        <w:rPr>
          <w:rFonts w:ascii="Arial" w:hAnsi="Arial" w:cs="Arial"/>
          <w:b/>
          <w:sz w:val="22"/>
          <w:szCs w:val="22"/>
        </w:rPr>
      </w:pPr>
    </w:p>
    <w:p w14:paraId="1D61C10A" w14:textId="77E42E7C" w:rsidR="009A7C72" w:rsidRDefault="00D44D4A" w:rsidP="00901FAC">
      <w:pPr>
        <w:numPr>
          <w:ilvl w:val="0"/>
          <w:numId w:val="2"/>
        </w:numPr>
        <w:ind w:right="720"/>
        <w:rPr>
          <w:rFonts w:ascii="Arial" w:hAnsi="Arial" w:cs="Arial"/>
          <w:sz w:val="22"/>
          <w:szCs w:val="22"/>
        </w:rPr>
      </w:pPr>
      <w:bookmarkStart w:id="0" w:name="city"/>
      <w:bookmarkEnd w:id="0"/>
      <w:r>
        <w:rPr>
          <w:rFonts w:ascii="Arial" w:hAnsi="Arial" w:cs="Arial"/>
          <w:sz w:val="22"/>
          <w:szCs w:val="22"/>
        </w:rPr>
        <w:t>C</w:t>
      </w:r>
      <w:r w:rsidR="00BC0386">
        <w:rPr>
          <w:rFonts w:ascii="Arial" w:hAnsi="Arial" w:cs="Arial"/>
          <w:sz w:val="22"/>
          <w:szCs w:val="22"/>
        </w:rPr>
        <w:t>lean-sheet</w:t>
      </w:r>
      <w:r>
        <w:rPr>
          <w:rFonts w:ascii="Arial" w:hAnsi="Arial" w:cs="Arial"/>
          <w:sz w:val="22"/>
          <w:szCs w:val="22"/>
        </w:rPr>
        <w:t>,</w:t>
      </w:r>
      <w:r w:rsidR="00BC0386">
        <w:rPr>
          <w:rFonts w:ascii="Arial" w:hAnsi="Arial" w:cs="Arial"/>
          <w:sz w:val="22"/>
          <w:szCs w:val="22"/>
        </w:rPr>
        <w:t xml:space="preserve"> </w:t>
      </w:r>
      <w:r>
        <w:rPr>
          <w:rFonts w:ascii="Arial" w:hAnsi="Arial" w:cs="Arial"/>
          <w:sz w:val="22"/>
          <w:szCs w:val="22"/>
        </w:rPr>
        <w:t xml:space="preserve">all-electric </w:t>
      </w:r>
      <w:r w:rsidR="00BC0386">
        <w:rPr>
          <w:rFonts w:ascii="Arial" w:hAnsi="Arial" w:cs="Arial"/>
          <w:sz w:val="22"/>
          <w:szCs w:val="22"/>
        </w:rPr>
        <w:t>design maximises space and practicality in compact, city-friendly</w:t>
      </w:r>
      <w:r>
        <w:rPr>
          <w:rFonts w:ascii="Arial" w:hAnsi="Arial" w:cs="Arial"/>
          <w:sz w:val="22"/>
          <w:szCs w:val="22"/>
        </w:rPr>
        <w:t>, five-seat</w:t>
      </w:r>
      <w:r w:rsidR="00BC0386">
        <w:rPr>
          <w:rFonts w:ascii="Arial" w:hAnsi="Arial" w:cs="Arial"/>
          <w:sz w:val="22"/>
          <w:szCs w:val="22"/>
        </w:rPr>
        <w:t xml:space="preserve"> </w:t>
      </w:r>
      <w:r>
        <w:rPr>
          <w:rFonts w:ascii="Arial" w:hAnsi="Arial" w:cs="Arial"/>
          <w:sz w:val="22"/>
          <w:szCs w:val="22"/>
        </w:rPr>
        <w:t xml:space="preserve">multi-activity </w:t>
      </w:r>
      <w:r w:rsidR="00BC0386">
        <w:rPr>
          <w:rFonts w:ascii="Arial" w:hAnsi="Arial" w:cs="Arial"/>
          <w:sz w:val="22"/>
          <w:szCs w:val="22"/>
        </w:rPr>
        <w:t xml:space="preserve">vehicle </w:t>
      </w:r>
      <w:r>
        <w:rPr>
          <w:rFonts w:ascii="Arial" w:hAnsi="Arial" w:cs="Arial"/>
          <w:sz w:val="22"/>
          <w:szCs w:val="22"/>
        </w:rPr>
        <w:t>boasting</w:t>
      </w:r>
      <w:r w:rsidR="00BC0386">
        <w:rPr>
          <w:rFonts w:ascii="Arial" w:hAnsi="Arial" w:cs="Arial"/>
          <w:sz w:val="22"/>
          <w:szCs w:val="22"/>
        </w:rPr>
        <w:t xml:space="preserve"> distinctive SUV-inspired looks</w:t>
      </w:r>
      <w:r w:rsidR="009A7C72">
        <w:rPr>
          <w:rFonts w:ascii="Arial" w:hAnsi="Arial" w:cs="Arial"/>
          <w:sz w:val="22"/>
          <w:szCs w:val="22"/>
        </w:rPr>
        <w:br/>
      </w:r>
    </w:p>
    <w:p w14:paraId="32EB903E" w14:textId="29D71F3D" w:rsidR="006E6D58" w:rsidRPr="005E7C82" w:rsidRDefault="006E6D58" w:rsidP="009A7C72">
      <w:pPr>
        <w:numPr>
          <w:ilvl w:val="0"/>
          <w:numId w:val="2"/>
        </w:numPr>
        <w:ind w:right="720"/>
        <w:rPr>
          <w:rFonts w:ascii="Arial" w:hAnsi="Arial" w:cs="Arial"/>
          <w:sz w:val="22"/>
          <w:szCs w:val="22"/>
        </w:rPr>
      </w:pPr>
      <w:r w:rsidRPr="006E6D58">
        <w:rPr>
          <w:rFonts w:ascii="Arial" w:hAnsi="Arial" w:cs="Arial"/>
          <w:sz w:val="22"/>
          <w:szCs w:val="22"/>
        </w:rPr>
        <w:t>EV ownership is made easy with E-</w:t>
      </w:r>
      <w:proofErr w:type="spellStart"/>
      <w:r w:rsidRPr="006E6D58">
        <w:rPr>
          <w:rFonts w:ascii="Arial" w:hAnsi="Arial" w:cs="Arial"/>
          <w:sz w:val="22"/>
          <w:szCs w:val="22"/>
        </w:rPr>
        <w:t>Tourneo</w:t>
      </w:r>
      <w:proofErr w:type="spellEnd"/>
      <w:r w:rsidRPr="006E6D58">
        <w:rPr>
          <w:rFonts w:ascii="Arial" w:hAnsi="Arial" w:cs="Arial"/>
          <w:sz w:val="22"/>
          <w:szCs w:val="22"/>
        </w:rPr>
        <w:t xml:space="preserve"> Courier’s </w:t>
      </w:r>
      <w:r w:rsidR="00027DC3">
        <w:rPr>
          <w:rFonts w:ascii="Arial" w:hAnsi="Arial" w:cs="Arial"/>
          <w:sz w:val="22"/>
          <w:szCs w:val="22"/>
        </w:rPr>
        <w:t>full</w:t>
      </w:r>
      <w:r w:rsidR="00305E4E">
        <w:rPr>
          <w:rFonts w:ascii="Arial" w:hAnsi="Arial" w:cs="Arial"/>
          <w:sz w:val="22"/>
          <w:szCs w:val="22"/>
        </w:rPr>
        <w:t xml:space="preserve"> </w:t>
      </w:r>
      <w:r w:rsidRPr="006E6D58">
        <w:rPr>
          <w:rFonts w:ascii="Arial" w:hAnsi="Arial" w:cs="Arial"/>
          <w:sz w:val="22"/>
          <w:szCs w:val="22"/>
        </w:rPr>
        <w:t>connectivity</w:t>
      </w:r>
      <w:r w:rsidR="00AE0033">
        <w:rPr>
          <w:rFonts w:ascii="Arial" w:hAnsi="Arial" w:cs="Arial"/>
          <w:sz w:val="22"/>
          <w:szCs w:val="22"/>
        </w:rPr>
        <w:t>,</w:t>
      </w:r>
      <w:r w:rsidR="00AE0033" w:rsidRPr="006E6D58">
        <w:rPr>
          <w:rFonts w:ascii="Arial" w:hAnsi="Arial" w:cs="Arial"/>
          <w:sz w:val="22"/>
          <w:szCs w:val="22"/>
        </w:rPr>
        <w:t xml:space="preserve"> </w:t>
      </w:r>
      <w:r w:rsidRPr="006E6D58">
        <w:rPr>
          <w:rFonts w:ascii="Arial" w:hAnsi="Arial" w:cs="Arial"/>
          <w:sz w:val="22"/>
          <w:szCs w:val="22"/>
        </w:rPr>
        <w:t xml:space="preserve">advanced digital </w:t>
      </w:r>
      <w:proofErr w:type="gramStart"/>
      <w:r w:rsidRPr="006E6D58">
        <w:rPr>
          <w:rFonts w:ascii="Arial" w:hAnsi="Arial" w:cs="Arial"/>
          <w:sz w:val="22"/>
          <w:szCs w:val="22"/>
        </w:rPr>
        <w:t>experiences</w:t>
      </w:r>
      <w:proofErr w:type="gramEnd"/>
      <w:r w:rsidRPr="006E6D58">
        <w:rPr>
          <w:rFonts w:ascii="Arial" w:hAnsi="Arial" w:cs="Arial"/>
          <w:sz w:val="22"/>
          <w:szCs w:val="22"/>
        </w:rPr>
        <w:t xml:space="preserve"> </w:t>
      </w:r>
      <w:r w:rsidR="00AE0033">
        <w:rPr>
          <w:rFonts w:ascii="Arial" w:hAnsi="Arial" w:cs="Arial"/>
          <w:sz w:val="22"/>
          <w:szCs w:val="22"/>
        </w:rPr>
        <w:t>and</w:t>
      </w:r>
      <w:r w:rsidR="005D5DBF">
        <w:rPr>
          <w:rFonts w:ascii="Arial" w:hAnsi="Arial" w:cs="Arial"/>
          <w:sz w:val="22"/>
          <w:szCs w:val="22"/>
        </w:rPr>
        <w:t xml:space="preserve"> </w:t>
      </w:r>
      <w:r w:rsidR="005D5DBF" w:rsidRPr="003176D7">
        <w:rPr>
          <w:rFonts w:ascii="Arial" w:hAnsi="Arial" w:cs="Arial"/>
          <w:sz w:val="22"/>
          <w:szCs w:val="22"/>
        </w:rPr>
        <w:t>over-the-air</w:t>
      </w:r>
      <w:r w:rsidR="00AE0033">
        <w:rPr>
          <w:rFonts w:ascii="Arial" w:hAnsi="Arial" w:cs="Arial"/>
          <w:sz w:val="22"/>
          <w:szCs w:val="22"/>
        </w:rPr>
        <w:t xml:space="preserve"> </w:t>
      </w:r>
      <w:r w:rsidR="00EC5480">
        <w:rPr>
          <w:rFonts w:ascii="Arial" w:hAnsi="Arial" w:cs="Arial"/>
          <w:sz w:val="22"/>
          <w:szCs w:val="22"/>
        </w:rPr>
        <w:t>feature</w:t>
      </w:r>
      <w:r w:rsidR="003176D7">
        <w:rPr>
          <w:rFonts w:ascii="Arial" w:hAnsi="Arial" w:cs="Arial"/>
          <w:sz w:val="22"/>
          <w:szCs w:val="22"/>
        </w:rPr>
        <w:t xml:space="preserve"> </w:t>
      </w:r>
      <w:r w:rsidR="00AE0033">
        <w:rPr>
          <w:rFonts w:ascii="Arial" w:hAnsi="Arial" w:cs="Arial"/>
          <w:sz w:val="22"/>
          <w:szCs w:val="22"/>
        </w:rPr>
        <w:t>updates</w:t>
      </w:r>
      <w:r w:rsidR="003176D7">
        <w:rPr>
          <w:rFonts w:ascii="Arial" w:hAnsi="Arial" w:cs="Arial"/>
          <w:sz w:val="22"/>
          <w:szCs w:val="22"/>
        </w:rPr>
        <w:t xml:space="preserve"> </w:t>
      </w:r>
    </w:p>
    <w:p w14:paraId="39479312" w14:textId="77777777" w:rsidR="00901FAC" w:rsidRPr="006E6D58" w:rsidRDefault="00901FAC" w:rsidP="0090549B">
      <w:pPr>
        <w:ind w:left="360" w:right="720"/>
        <w:rPr>
          <w:rFonts w:ascii="Arial" w:hAnsi="Arial" w:cs="Arial"/>
          <w:sz w:val="22"/>
          <w:szCs w:val="22"/>
        </w:rPr>
      </w:pPr>
    </w:p>
    <w:p w14:paraId="464CC5B4" w14:textId="0285D76B" w:rsidR="00B00BC8" w:rsidRPr="004D2FA2" w:rsidRDefault="00D44D4A" w:rsidP="00BC4D3A">
      <w:pPr>
        <w:numPr>
          <w:ilvl w:val="0"/>
          <w:numId w:val="2"/>
        </w:numPr>
        <w:ind w:right="680"/>
      </w:pPr>
      <w:r>
        <w:rPr>
          <w:rFonts w:ascii="Arial" w:hAnsi="Arial" w:cs="Arial"/>
          <w:sz w:val="22"/>
          <w:szCs w:val="22"/>
        </w:rPr>
        <w:t xml:space="preserve">All-electric </w:t>
      </w:r>
      <w:r w:rsidR="00517CB7" w:rsidRPr="002606B6">
        <w:rPr>
          <w:rFonts w:ascii="Arial" w:hAnsi="Arial" w:cs="Arial"/>
          <w:sz w:val="22"/>
          <w:szCs w:val="22"/>
        </w:rPr>
        <w:t>E-</w:t>
      </w:r>
      <w:proofErr w:type="spellStart"/>
      <w:r w:rsidR="00517CB7" w:rsidRPr="002606B6">
        <w:rPr>
          <w:rFonts w:ascii="Arial" w:hAnsi="Arial" w:cs="Arial"/>
          <w:sz w:val="22"/>
          <w:szCs w:val="22"/>
        </w:rPr>
        <w:t>Tourneo</w:t>
      </w:r>
      <w:proofErr w:type="spellEnd"/>
      <w:r w:rsidR="00517CB7" w:rsidRPr="002606B6">
        <w:rPr>
          <w:rFonts w:ascii="Arial" w:hAnsi="Arial" w:cs="Arial"/>
          <w:sz w:val="22"/>
          <w:szCs w:val="22"/>
        </w:rPr>
        <w:t xml:space="preserve"> Courier will be </w:t>
      </w:r>
      <w:r w:rsidR="005419CD" w:rsidRPr="002606B6">
        <w:rPr>
          <w:rFonts w:ascii="Arial" w:hAnsi="Arial" w:cs="Arial"/>
          <w:sz w:val="22"/>
          <w:szCs w:val="22"/>
        </w:rPr>
        <w:t>available</w:t>
      </w:r>
      <w:r w:rsidR="002606B6" w:rsidRPr="002606B6">
        <w:rPr>
          <w:rFonts w:ascii="Arial" w:hAnsi="Arial" w:cs="Arial"/>
          <w:sz w:val="22"/>
          <w:szCs w:val="22"/>
        </w:rPr>
        <w:t xml:space="preserve"> from late</w:t>
      </w:r>
      <w:r w:rsidR="0042577A" w:rsidRPr="002606B6">
        <w:rPr>
          <w:rFonts w:ascii="Arial" w:hAnsi="Arial" w:cs="Arial"/>
          <w:sz w:val="22"/>
          <w:szCs w:val="22"/>
        </w:rPr>
        <w:t xml:space="preserve"> 2024</w:t>
      </w:r>
      <w:r>
        <w:rPr>
          <w:rFonts w:ascii="Arial" w:hAnsi="Arial" w:cs="Arial"/>
          <w:sz w:val="22"/>
          <w:szCs w:val="22"/>
        </w:rPr>
        <w:t>.</w:t>
      </w:r>
      <w:r w:rsidR="002606B6">
        <w:rPr>
          <w:rFonts w:ascii="Arial" w:hAnsi="Arial" w:cs="Arial"/>
          <w:sz w:val="22"/>
          <w:szCs w:val="22"/>
        </w:rPr>
        <w:t xml:space="preserve"> </w:t>
      </w:r>
      <w:r>
        <w:rPr>
          <w:rFonts w:ascii="Arial" w:hAnsi="Arial" w:cs="Arial"/>
          <w:sz w:val="22"/>
          <w:szCs w:val="22"/>
        </w:rPr>
        <w:t>EcoBoost p</w:t>
      </w:r>
      <w:r w:rsidR="00CF4706">
        <w:rPr>
          <w:rFonts w:ascii="Arial" w:hAnsi="Arial" w:cs="Arial"/>
          <w:sz w:val="22"/>
          <w:szCs w:val="22"/>
        </w:rPr>
        <w:t>etrol</w:t>
      </w:r>
      <w:r>
        <w:rPr>
          <w:rFonts w:ascii="Arial" w:hAnsi="Arial" w:cs="Arial"/>
          <w:sz w:val="22"/>
          <w:szCs w:val="22"/>
        </w:rPr>
        <w:t>-powered</w:t>
      </w:r>
      <w:r w:rsidR="00CF4706">
        <w:rPr>
          <w:rFonts w:ascii="Arial" w:hAnsi="Arial" w:cs="Arial"/>
          <w:sz w:val="22"/>
          <w:szCs w:val="22"/>
        </w:rPr>
        <w:t xml:space="preserve"> </w:t>
      </w:r>
      <w:proofErr w:type="spellStart"/>
      <w:r w:rsidR="002606B6">
        <w:rPr>
          <w:rFonts w:ascii="Arial" w:hAnsi="Arial" w:cs="Arial"/>
          <w:sz w:val="22"/>
          <w:szCs w:val="22"/>
        </w:rPr>
        <w:t>Tourneo</w:t>
      </w:r>
      <w:proofErr w:type="spellEnd"/>
      <w:r w:rsidR="002606B6">
        <w:rPr>
          <w:rFonts w:ascii="Arial" w:hAnsi="Arial" w:cs="Arial"/>
          <w:sz w:val="22"/>
          <w:szCs w:val="22"/>
        </w:rPr>
        <w:t xml:space="preserve"> Courier </w:t>
      </w:r>
      <w:r w:rsidR="00955470">
        <w:rPr>
          <w:rFonts w:ascii="Arial" w:hAnsi="Arial" w:cs="Arial"/>
          <w:sz w:val="22"/>
          <w:szCs w:val="22"/>
        </w:rPr>
        <w:t xml:space="preserve">can be ordered later this </w:t>
      </w:r>
      <w:r w:rsidR="00CF4706">
        <w:rPr>
          <w:rFonts w:ascii="Arial" w:hAnsi="Arial" w:cs="Arial"/>
          <w:sz w:val="22"/>
          <w:szCs w:val="22"/>
        </w:rPr>
        <w:t>summer</w:t>
      </w:r>
      <w:r w:rsidR="00955470">
        <w:rPr>
          <w:rFonts w:ascii="Arial" w:hAnsi="Arial" w:cs="Arial"/>
          <w:sz w:val="22"/>
          <w:szCs w:val="22"/>
        </w:rPr>
        <w:t xml:space="preserve"> for delivery </w:t>
      </w:r>
      <w:r>
        <w:rPr>
          <w:rFonts w:ascii="Arial" w:hAnsi="Arial" w:cs="Arial"/>
          <w:sz w:val="22"/>
          <w:szCs w:val="22"/>
        </w:rPr>
        <w:t>this</w:t>
      </w:r>
      <w:r w:rsidR="00955470">
        <w:rPr>
          <w:rFonts w:ascii="Arial" w:hAnsi="Arial" w:cs="Arial"/>
          <w:sz w:val="22"/>
          <w:szCs w:val="22"/>
        </w:rPr>
        <w:t xml:space="preserve"> year</w:t>
      </w:r>
    </w:p>
    <w:p w14:paraId="0A495193" w14:textId="77777777" w:rsidR="00B00BC8" w:rsidRDefault="00B00BC8" w:rsidP="00B00BC8"/>
    <w:p w14:paraId="393E4582" w14:textId="77777777" w:rsidR="008979D5" w:rsidRPr="004D2FA2" w:rsidRDefault="008979D5" w:rsidP="00B00BC8"/>
    <w:p w14:paraId="2100383E" w14:textId="75CD91B6" w:rsidR="00016348" w:rsidRDefault="00F37DCD" w:rsidP="00B93877">
      <w:pPr>
        <w:pStyle w:val="BodyText2"/>
        <w:spacing w:line="240" w:lineRule="auto"/>
        <w:rPr>
          <w:rFonts w:ascii="Arial" w:hAnsi="Arial" w:cs="Arial"/>
          <w:sz w:val="22"/>
          <w:szCs w:val="22"/>
        </w:rPr>
      </w:pPr>
      <w:r>
        <w:rPr>
          <w:rFonts w:ascii="Arial" w:hAnsi="Arial" w:cs="Arial"/>
          <w:b/>
          <w:sz w:val="22"/>
          <w:szCs w:val="22"/>
        </w:rPr>
        <w:t>COPENHAGEN</w:t>
      </w:r>
      <w:r w:rsidR="00B00BC8">
        <w:rPr>
          <w:rFonts w:ascii="Arial" w:hAnsi="Arial" w:cs="Arial"/>
          <w:b/>
          <w:sz w:val="22"/>
          <w:szCs w:val="22"/>
        </w:rPr>
        <w:t xml:space="preserve">, </w:t>
      </w:r>
      <w:r>
        <w:rPr>
          <w:rFonts w:ascii="Arial" w:hAnsi="Arial" w:cs="Arial"/>
          <w:b/>
          <w:sz w:val="22"/>
          <w:szCs w:val="22"/>
        </w:rPr>
        <w:t>Denmark</w:t>
      </w:r>
      <w:r w:rsidR="00B00BC8">
        <w:rPr>
          <w:rFonts w:ascii="Arial" w:hAnsi="Arial" w:cs="Arial"/>
          <w:b/>
          <w:sz w:val="22"/>
          <w:szCs w:val="22"/>
        </w:rPr>
        <w:t xml:space="preserve">, </w:t>
      </w:r>
      <w:r w:rsidR="00BD0193">
        <w:rPr>
          <w:rFonts w:ascii="Arial" w:hAnsi="Arial" w:cs="Arial"/>
          <w:b/>
          <w:sz w:val="22"/>
          <w:szCs w:val="22"/>
        </w:rPr>
        <w:t>May</w:t>
      </w:r>
      <w:r w:rsidR="008A2C1A">
        <w:rPr>
          <w:rFonts w:ascii="Arial" w:hAnsi="Arial" w:cs="Arial"/>
          <w:b/>
          <w:sz w:val="22"/>
          <w:szCs w:val="22"/>
        </w:rPr>
        <w:t xml:space="preserve"> </w:t>
      </w:r>
      <w:r w:rsidR="003317AD">
        <w:rPr>
          <w:rFonts w:ascii="Arial" w:hAnsi="Arial" w:cs="Arial"/>
          <w:b/>
          <w:sz w:val="22"/>
          <w:szCs w:val="22"/>
        </w:rPr>
        <w:t>15</w:t>
      </w:r>
      <w:r w:rsidR="00B00BC8">
        <w:rPr>
          <w:rFonts w:ascii="Arial" w:hAnsi="Arial" w:cs="Arial"/>
          <w:b/>
          <w:sz w:val="22"/>
          <w:szCs w:val="22"/>
        </w:rPr>
        <w:t>, 20</w:t>
      </w:r>
      <w:r w:rsidR="0048215F">
        <w:rPr>
          <w:rFonts w:ascii="Arial" w:hAnsi="Arial" w:cs="Arial"/>
          <w:b/>
          <w:sz w:val="22"/>
          <w:szCs w:val="22"/>
        </w:rPr>
        <w:t>2</w:t>
      </w:r>
      <w:r w:rsidR="0022130C">
        <w:rPr>
          <w:rFonts w:ascii="Arial" w:hAnsi="Arial" w:cs="Arial"/>
          <w:b/>
          <w:sz w:val="22"/>
          <w:szCs w:val="22"/>
        </w:rPr>
        <w:t>3</w:t>
      </w:r>
      <w:r w:rsidR="00B00BC8">
        <w:rPr>
          <w:rFonts w:ascii="Arial" w:hAnsi="Arial" w:cs="Arial"/>
          <w:b/>
          <w:sz w:val="22"/>
          <w:szCs w:val="22"/>
        </w:rPr>
        <w:t xml:space="preserve"> </w:t>
      </w:r>
      <w:r w:rsidR="00B00BC8">
        <w:rPr>
          <w:rFonts w:ascii="Arial" w:hAnsi="Arial" w:cs="Arial"/>
          <w:sz w:val="22"/>
          <w:szCs w:val="22"/>
        </w:rPr>
        <w:t>–</w:t>
      </w:r>
      <w:r w:rsidR="0042577A">
        <w:rPr>
          <w:rFonts w:ascii="Arial" w:hAnsi="Arial" w:cs="Arial"/>
          <w:sz w:val="22"/>
          <w:szCs w:val="22"/>
        </w:rPr>
        <w:t xml:space="preserve"> </w:t>
      </w:r>
      <w:r w:rsidR="00DE3CF9">
        <w:rPr>
          <w:rFonts w:ascii="Arial" w:hAnsi="Arial" w:cs="Arial"/>
          <w:sz w:val="22"/>
          <w:szCs w:val="22"/>
        </w:rPr>
        <w:t xml:space="preserve">Ford today revealed </w:t>
      </w:r>
      <w:r w:rsidR="006B3B60">
        <w:rPr>
          <w:rFonts w:ascii="Arial" w:hAnsi="Arial" w:cs="Arial"/>
          <w:sz w:val="22"/>
          <w:szCs w:val="22"/>
        </w:rPr>
        <w:t>the all-new E</w:t>
      </w:r>
      <w:r w:rsidR="005D5DBF">
        <w:rPr>
          <w:rFonts w:ascii="Arial" w:hAnsi="Arial" w:cs="Arial"/>
          <w:sz w:val="22"/>
          <w:szCs w:val="22"/>
        </w:rPr>
        <w:noBreakHyphen/>
      </w:r>
      <w:proofErr w:type="spellStart"/>
      <w:r w:rsidR="006B3B60">
        <w:rPr>
          <w:rFonts w:ascii="Arial" w:hAnsi="Arial" w:cs="Arial"/>
          <w:sz w:val="22"/>
          <w:szCs w:val="22"/>
        </w:rPr>
        <w:t>Tourneo</w:t>
      </w:r>
      <w:proofErr w:type="spellEnd"/>
      <w:r w:rsidR="006B3B60">
        <w:rPr>
          <w:rFonts w:ascii="Arial" w:hAnsi="Arial" w:cs="Arial"/>
          <w:sz w:val="22"/>
          <w:szCs w:val="22"/>
        </w:rPr>
        <w:t xml:space="preserve"> Courier</w:t>
      </w:r>
      <w:r w:rsidR="006B3B60" w:rsidRPr="0079273A">
        <w:rPr>
          <w:rStyle w:val="CommentReference"/>
        </w:rPr>
        <w:t xml:space="preserve"> </w:t>
      </w:r>
      <w:r w:rsidR="00ED044E">
        <w:rPr>
          <w:rFonts w:ascii="Arial" w:hAnsi="Arial" w:cs="Arial"/>
          <w:sz w:val="22"/>
          <w:szCs w:val="22"/>
        </w:rPr>
        <w:t xml:space="preserve">in Copenhagen, Denmark, as part of </w:t>
      </w:r>
      <w:r w:rsidR="00DC1719">
        <w:rPr>
          <w:rFonts w:ascii="Arial" w:hAnsi="Arial" w:cs="Arial"/>
          <w:sz w:val="22"/>
          <w:szCs w:val="22"/>
        </w:rPr>
        <w:t xml:space="preserve">Bring </w:t>
      </w:r>
      <w:proofErr w:type="gramStart"/>
      <w:r w:rsidR="00DC1719">
        <w:rPr>
          <w:rFonts w:ascii="Arial" w:hAnsi="Arial" w:cs="Arial"/>
          <w:sz w:val="22"/>
          <w:szCs w:val="22"/>
        </w:rPr>
        <w:t>On</w:t>
      </w:r>
      <w:proofErr w:type="gramEnd"/>
      <w:r w:rsidR="00DC1719">
        <w:rPr>
          <w:rFonts w:ascii="Arial" w:hAnsi="Arial" w:cs="Arial"/>
          <w:sz w:val="22"/>
          <w:szCs w:val="22"/>
        </w:rPr>
        <w:t xml:space="preserve"> Tomorrow Live – a </w:t>
      </w:r>
      <w:r w:rsidR="00CB4343">
        <w:rPr>
          <w:rFonts w:ascii="Arial" w:hAnsi="Arial" w:cs="Arial"/>
          <w:sz w:val="22"/>
          <w:szCs w:val="22"/>
        </w:rPr>
        <w:t xml:space="preserve">showcase </w:t>
      </w:r>
      <w:r w:rsidR="001F1B88">
        <w:rPr>
          <w:rFonts w:ascii="Arial" w:hAnsi="Arial" w:cs="Arial"/>
          <w:sz w:val="22"/>
          <w:szCs w:val="22"/>
        </w:rPr>
        <w:t>event for</w:t>
      </w:r>
      <w:r w:rsidR="00CB4343">
        <w:rPr>
          <w:rFonts w:ascii="Arial" w:hAnsi="Arial" w:cs="Arial"/>
          <w:sz w:val="22"/>
          <w:szCs w:val="22"/>
        </w:rPr>
        <w:t xml:space="preserve"> Ford’s new </w:t>
      </w:r>
      <w:r w:rsidR="0074537E">
        <w:rPr>
          <w:rFonts w:ascii="Arial" w:hAnsi="Arial" w:cs="Arial"/>
          <w:sz w:val="22"/>
          <w:szCs w:val="22"/>
        </w:rPr>
        <w:t xml:space="preserve">uncompromising, </w:t>
      </w:r>
      <w:r w:rsidR="005D3ABB">
        <w:rPr>
          <w:rFonts w:ascii="Arial" w:hAnsi="Arial" w:cs="Arial"/>
          <w:sz w:val="22"/>
          <w:szCs w:val="22"/>
        </w:rPr>
        <w:t>electric</w:t>
      </w:r>
      <w:r w:rsidR="001F1B88">
        <w:rPr>
          <w:rFonts w:ascii="Arial" w:hAnsi="Arial" w:cs="Arial"/>
          <w:sz w:val="22"/>
          <w:szCs w:val="22"/>
        </w:rPr>
        <w:t xml:space="preserve"> </w:t>
      </w:r>
      <w:r w:rsidR="005427F5">
        <w:rPr>
          <w:rFonts w:ascii="Arial" w:hAnsi="Arial" w:cs="Arial"/>
          <w:sz w:val="22"/>
          <w:szCs w:val="22"/>
        </w:rPr>
        <w:t xml:space="preserve">mindset. </w:t>
      </w:r>
    </w:p>
    <w:p w14:paraId="3E7B9367" w14:textId="77777777" w:rsidR="00271303" w:rsidRDefault="00271303" w:rsidP="00B93877">
      <w:pPr>
        <w:pStyle w:val="BodyText2"/>
        <w:spacing w:line="240" w:lineRule="auto"/>
        <w:rPr>
          <w:rFonts w:ascii="Arial" w:hAnsi="Arial" w:cs="Arial"/>
          <w:sz w:val="22"/>
          <w:szCs w:val="22"/>
        </w:rPr>
      </w:pPr>
    </w:p>
    <w:p w14:paraId="1AA7FFEB" w14:textId="6EDA3789" w:rsidR="00476D97" w:rsidRDefault="00DE3CF9" w:rsidP="00B93877">
      <w:pPr>
        <w:pStyle w:val="BodyText2"/>
        <w:spacing w:line="240" w:lineRule="auto"/>
        <w:rPr>
          <w:rFonts w:ascii="Arial" w:hAnsi="Arial" w:cs="Arial"/>
          <w:sz w:val="22"/>
          <w:szCs w:val="22"/>
        </w:rPr>
      </w:pPr>
      <w:r>
        <w:rPr>
          <w:rFonts w:ascii="Arial" w:hAnsi="Arial" w:cs="Arial"/>
          <w:sz w:val="22"/>
          <w:szCs w:val="22"/>
        </w:rPr>
        <w:t>Built for adventure and ready to play,</w:t>
      </w:r>
      <w:r w:rsidR="00C1076C">
        <w:rPr>
          <w:rFonts w:ascii="Arial" w:hAnsi="Arial" w:cs="Arial"/>
          <w:sz w:val="22"/>
          <w:szCs w:val="22"/>
        </w:rPr>
        <w:t xml:space="preserve"> E-</w:t>
      </w:r>
      <w:proofErr w:type="spellStart"/>
      <w:r w:rsidR="00C1076C">
        <w:rPr>
          <w:rFonts w:ascii="Arial" w:hAnsi="Arial" w:cs="Arial"/>
          <w:sz w:val="22"/>
          <w:szCs w:val="22"/>
        </w:rPr>
        <w:t>Tourneo</w:t>
      </w:r>
      <w:proofErr w:type="spellEnd"/>
      <w:r w:rsidR="00C1076C">
        <w:rPr>
          <w:rFonts w:ascii="Arial" w:hAnsi="Arial" w:cs="Arial"/>
          <w:sz w:val="22"/>
          <w:szCs w:val="22"/>
        </w:rPr>
        <w:t xml:space="preserve"> Courier</w:t>
      </w:r>
      <w:r w:rsidR="00F41C46">
        <w:rPr>
          <w:rFonts w:ascii="Arial" w:hAnsi="Arial" w:cs="Arial"/>
          <w:sz w:val="22"/>
          <w:szCs w:val="22"/>
        </w:rPr>
        <w:t xml:space="preserve"> is a</w:t>
      </w:r>
      <w:r w:rsidR="0066687A">
        <w:rPr>
          <w:rFonts w:ascii="Arial" w:hAnsi="Arial" w:cs="Arial"/>
          <w:sz w:val="22"/>
          <w:szCs w:val="22"/>
        </w:rPr>
        <w:t xml:space="preserve"> five-seat </w:t>
      </w:r>
      <w:r w:rsidR="00BC0124">
        <w:rPr>
          <w:rFonts w:ascii="Arial" w:hAnsi="Arial" w:cs="Arial"/>
          <w:sz w:val="22"/>
          <w:szCs w:val="22"/>
        </w:rPr>
        <w:t xml:space="preserve">multi-activity vehicle </w:t>
      </w:r>
      <w:r w:rsidR="00107106">
        <w:rPr>
          <w:rFonts w:ascii="Arial" w:hAnsi="Arial" w:cs="Arial"/>
          <w:sz w:val="22"/>
          <w:szCs w:val="22"/>
        </w:rPr>
        <w:t>with a distinctive SUV-</w:t>
      </w:r>
      <w:r w:rsidR="00193AF8">
        <w:rPr>
          <w:rFonts w:ascii="Arial" w:hAnsi="Arial" w:cs="Arial"/>
          <w:sz w:val="22"/>
          <w:szCs w:val="22"/>
        </w:rPr>
        <w:t>inspired design</w:t>
      </w:r>
      <w:r w:rsidR="00926739">
        <w:rPr>
          <w:rFonts w:ascii="Arial" w:hAnsi="Arial" w:cs="Arial"/>
          <w:sz w:val="22"/>
          <w:szCs w:val="22"/>
        </w:rPr>
        <w:t>,</w:t>
      </w:r>
      <w:r w:rsidR="00193AF8">
        <w:rPr>
          <w:rFonts w:ascii="Arial" w:hAnsi="Arial" w:cs="Arial"/>
          <w:sz w:val="22"/>
          <w:szCs w:val="22"/>
        </w:rPr>
        <w:t xml:space="preserve"> offering </w:t>
      </w:r>
      <w:r w:rsidR="0074537E">
        <w:rPr>
          <w:rFonts w:ascii="Arial" w:hAnsi="Arial" w:cs="Arial"/>
          <w:sz w:val="22"/>
          <w:szCs w:val="22"/>
        </w:rPr>
        <w:t>plentiful</w:t>
      </w:r>
      <w:r w:rsidR="003F4A59">
        <w:rPr>
          <w:rFonts w:ascii="Arial" w:hAnsi="Arial" w:cs="Arial"/>
          <w:sz w:val="22"/>
          <w:szCs w:val="22"/>
        </w:rPr>
        <w:t xml:space="preserve"> </w:t>
      </w:r>
      <w:r w:rsidR="0066687A">
        <w:rPr>
          <w:rFonts w:ascii="Arial" w:hAnsi="Arial" w:cs="Arial"/>
          <w:sz w:val="22"/>
          <w:szCs w:val="22"/>
        </w:rPr>
        <w:t xml:space="preserve">space for passengers </w:t>
      </w:r>
      <w:r w:rsidR="004D5F41">
        <w:rPr>
          <w:rFonts w:ascii="Arial" w:hAnsi="Arial" w:cs="Arial"/>
          <w:sz w:val="22"/>
          <w:szCs w:val="22"/>
        </w:rPr>
        <w:t xml:space="preserve">and their </w:t>
      </w:r>
      <w:r w:rsidR="00344CD5">
        <w:rPr>
          <w:rFonts w:ascii="Arial" w:hAnsi="Arial" w:cs="Arial"/>
          <w:sz w:val="22"/>
          <w:szCs w:val="22"/>
        </w:rPr>
        <w:t>belongings within a compact city-friendly footprint</w:t>
      </w:r>
      <w:r w:rsidR="003F4A59">
        <w:rPr>
          <w:rFonts w:ascii="Arial" w:hAnsi="Arial" w:cs="Arial"/>
          <w:sz w:val="22"/>
          <w:szCs w:val="22"/>
        </w:rPr>
        <w:t xml:space="preserve">. </w:t>
      </w:r>
    </w:p>
    <w:p w14:paraId="5ECA3748" w14:textId="77777777" w:rsidR="00476D97" w:rsidRDefault="00476D97" w:rsidP="00B93877">
      <w:pPr>
        <w:pStyle w:val="BodyText2"/>
        <w:spacing w:line="240" w:lineRule="auto"/>
        <w:rPr>
          <w:rFonts w:ascii="Arial" w:hAnsi="Arial" w:cs="Arial"/>
          <w:sz w:val="22"/>
          <w:szCs w:val="22"/>
        </w:rPr>
      </w:pPr>
    </w:p>
    <w:p w14:paraId="3FA9BA9D" w14:textId="4B1F320A" w:rsidR="0090042A" w:rsidRDefault="003B1B98" w:rsidP="00B93877">
      <w:pPr>
        <w:pStyle w:val="BodyText2"/>
        <w:spacing w:line="240" w:lineRule="auto"/>
        <w:rPr>
          <w:rFonts w:ascii="Arial" w:hAnsi="Arial" w:cs="Arial"/>
          <w:sz w:val="22"/>
          <w:szCs w:val="22"/>
        </w:rPr>
      </w:pPr>
      <w:r>
        <w:rPr>
          <w:rFonts w:ascii="Arial" w:hAnsi="Arial" w:cs="Arial"/>
          <w:sz w:val="22"/>
          <w:szCs w:val="22"/>
        </w:rPr>
        <w:t xml:space="preserve">The </w:t>
      </w:r>
      <w:r w:rsidR="00E45F91">
        <w:rPr>
          <w:rFonts w:ascii="Arial" w:hAnsi="Arial" w:cs="Arial"/>
          <w:sz w:val="22"/>
          <w:szCs w:val="22"/>
        </w:rPr>
        <w:t xml:space="preserve">latest addition to Ford’s </w:t>
      </w:r>
      <w:r w:rsidR="00984896">
        <w:rPr>
          <w:rFonts w:ascii="Arial" w:hAnsi="Arial" w:cs="Arial"/>
          <w:sz w:val="22"/>
          <w:szCs w:val="22"/>
        </w:rPr>
        <w:t xml:space="preserve">versatile </w:t>
      </w:r>
      <w:proofErr w:type="spellStart"/>
      <w:r w:rsidR="00E45F91">
        <w:rPr>
          <w:rFonts w:ascii="Arial" w:hAnsi="Arial" w:cs="Arial"/>
          <w:sz w:val="22"/>
          <w:szCs w:val="22"/>
        </w:rPr>
        <w:t>Tourneo</w:t>
      </w:r>
      <w:proofErr w:type="spellEnd"/>
      <w:r w:rsidR="001812C0">
        <w:rPr>
          <w:rFonts w:ascii="Arial" w:hAnsi="Arial" w:cs="Arial"/>
          <w:sz w:val="22"/>
          <w:szCs w:val="22"/>
        </w:rPr>
        <w:t xml:space="preserve"> family features a </w:t>
      </w:r>
      <w:r w:rsidR="008820A6">
        <w:rPr>
          <w:rFonts w:ascii="Arial" w:hAnsi="Arial" w:cs="Arial"/>
          <w:sz w:val="22"/>
          <w:szCs w:val="22"/>
        </w:rPr>
        <w:t>refined all-electric driveline</w:t>
      </w:r>
      <w:r w:rsidR="001D157F">
        <w:rPr>
          <w:rFonts w:ascii="Arial" w:hAnsi="Arial" w:cs="Arial"/>
          <w:sz w:val="22"/>
          <w:szCs w:val="22"/>
        </w:rPr>
        <w:t>,</w:t>
      </w:r>
      <w:r w:rsidR="008820A6">
        <w:rPr>
          <w:rFonts w:ascii="Arial" w:hAnsi="Arial" w:cs="Arial"/>
          <w:sz w:val="22"/>
          <w:szCs w:val="22"/>
        </w:rPr>
        <w:t xml:space="preserve"> complemented by </w:t>
      </w:r>
      <w:r w:rsidR="00A5035A">
        <w:rPr>
          <w:rFonts w:ascii="Arial" w:hAnsi="Arial" w:cs="Arial"/>
          <w:sz w:val="22"/>
          <w:szCs w:val="22"/>
        </w:rPr>
        <w:t xml:space="preserve">an </w:t>
      </w:r>
      <w:r w:rsidR="00F04A36">
        <w:rPr>
          <w:rFonts w:ascii="Arial" w:hAnsi="Arial" w:cs="Arial"/>
          <w:sz w:val="22"/>
          <w:szCs w:val="22"/>
        </w:rPr>
        <w:t xml:space="preserve">extensive array of </w:t>
      </w:r>
      <w:r w:rsidR="004C6979">
        <w:rPr>
          <w:rFonts w:ascii="Arial" w:hAnsi="Arial" w:cs="Arial"/>
          <w:sz w:val="22"/>
          <w:szCs w:val="22"/>
        </w:rPr>
        <w:t xml:space="preserve">digital </w:t>
      </w:r>
      <w:proofErr w:type="gramStart"/>
      <w:r w:rsidR="004C6979">
        <w:rPr>
          <w:rFonts w:ascii="Arial" w:hAnsi="Arial" w:cs="Arial"/>
          <w:sz w:val="22"/>
          <w:szCs w:val="22"/>
        </w:rPr>
        <w:t>experiences</w:t>
      </w:r>
      <w:proofErr w:type="gramEnd"/>
      <w:r w:rsidR="004C6979">
        <w:rPr>
          <w:rFonts w:ascii="Arial" w:hAnsi="Arial" w:cs="Arial"/>
          <w:sz w:val="22"/>
          <w:szCs w:val="22"/>
        </w:rPr>
        <w:t xml:space="preserve"> and connected features</w:t>
      </w:r>
      <w:r w:rsidR="00816BB0">
        <w:rPr>
          <w:rFonts w:ascii="Arial" w:hAnsi="Arial" w:cs="Arial"/>
          <w:sz w:val="22"/>
          <w:szCs w:val="22"/>
        </w:rPr>
        <w:t xml:space="preserve"> to help make EV ownership </w:t>
      </w:r>
      <w:r w:rsidR="00C21DA8">
        <w:rPr>
          <w:rFonts w:ascii="Arial" w:hAnsi="Arial" w:cs="Arial"/>
          <w:sz w:val="22"/>
          <w:szCs w:val="22"/>
        </w:rPr>
        <w:t xml:space="preserve">attractive and </w:t>
      </w:r>
      <w:r w:rsidR="00816BB0">
        <w:rPr>
          <w:rFonts w:ascii="Arial" w:hAnsi="Arial" w:cs="Arial"/>
          <w:sz w:val="22"/>
          <w:szCs w:val="22"/>
        </w:rPr>
        <w:t>accessible</w:t>
      </w:r>
      <w:r w:rsidR="0050792C">
        <w:rPr>
          <w:rFonts w:ascii="Arial" w:hAnsi="Arial" w:cs="Arial"/>
          <w:sz w:val="22"/>
          <w:szCs w:val="22"/>
        </w:rPr>
        <w:t>,</w:t>
      </w:r>
      <w:r w:rsidR="00816BB0">
        <w:rPr>
          <w:rFonts w:ascii="Arial" w:hAnsi="Arial" w:cs="Arial"/>
          <w:sz w:val="22"/>
          <w:szCs w:val="22"/>
        </w:rPr>
        <w:t xml:space="preserve"> </w:t>
      </w:r>
      <w:r w:rsidR="00083ECF">
        <w:rPr>
          <w:rFonts w:ascii="Arial" w:hAnsi="Arial" w:cs="Arial"/>
          <w:sz w:val="22"/>
          <w:szCs w:val="22"/>
        </w:rPr>
        <w:t xml:space="preserve">with </w:t>
      </w:r>
      <w:r w:rsidR="00A10E7B">
        <w:rPr>
          <w:rFonts w:ascii="Arial" w:hAnsi="Arial" w:cs="Arial"/>
          <w:sz w:val="22"/>
          <w:szCs w:val="22"/>
        </w:rPr>
        <w:t>convenient</w:t>
      </w:r>
      <w:r w:rsidR="009642D8">
        <w:rPr>
          <w:rFonts w:ascii="Arial" w:hAnsi="Arial" w:cs="Arial"/>
          <w:sz w:val="22"/>
          <w:szCs w:val="22"/>
        </w:rPr>
        <w:t xml:space="preserve"> over-the-air updates</w:t>
      </w:r>
      <w:r w:rsidR="00A10E7B">
        <w:rPr>
          <w:rFonts w:ascii="Arial" w:hAnsi="Arial" w:cs="Arial"/>
          <w:sz w:val="22"/>
          <w:szCs w:val="22"/>
        </w:rPr>
        <w:t xml:space="preserve"> to </w:t>
      </w:r>
      <w:r w:rsidR="0008393B">
        <w:rPr>
          <w:rFonts w:ascii="Arial" w:hAnsi="Arial" w:cs="Arial"/>
          <w:sz w:val="22"/>
          <w:szCs w:val="22"/>
        </w:rPr>
        <w:t>enhance the product over time</w:t>
      </w:r>
      <w:r w:rsidR="00B323FA">
        <w:rPr>
          <w:rFonts w:ascii="Arial" w:hAnsi="Arial" w:cs="Arial"/>
          <w:sz w:val="22"/>
          <w:szCs w:val="22"/>
        </w:rPr>
        <w:t xml:space="preserve">. </w:t>
      </w:r>
    </w:p>
    <w:p w14:paraId="6DB7A18E" w14:textId="77777777" w:rsidR="00271303" w:rsidRDefault="00271303" w:rsidP="00B93877">
      <w:pPr>
        <w:pStyle w:val="BodyText2"/>
        <w:spacing w:line="240" w:lineRule="auto"/>
        <w:rPr>
          <w:rFonts w:ascii="Arial" w:hAnsi="Arial" w:cs="Arial"/>
          <w:sz w:val="22"/>
          <w:szCs w:val="22"/>
        </w:rPr>
      </w:pPr>
    </w:p>
    <w:p w14:paraId="47FD2E64" w14:textId="5E0AB50C" w:rsidR="00094C99" w:rsidRDefault="0047642F" w:rsidP="009B00F3">
      <w:pPr>
        <w:pStyle w:val="BodyText2"/>
        <w:spacing w:line="240" w:lineRule="auto"/>
        <w:rPr>
          <w:rFonts w:ascii="Arial" w:hAnsi="Arial" w:cs="Arial"/>
          <w:sz w:val="22"/>
          <w:szCs w:val="22"/>
        </w:rPr>
      </w:pPr>
      <w:r>
        <w:rPr>
          <w:rFonts w:ascii="Arial" w:hAnsi="Arial" w:cs="Arial"/>
          <w:sz w:val="22"/>
          <w:szCs w:val="22"/>
        </w:rPr>
        <w:t>“</w:t>
      </w:r>
      <w:r w:rsidR="00952B6B">
        <w:rPr>
          <w:rFonts w:ascii="Arial" w:hAnsi="Arial" w:cs="Arial"/>
          <w:sz w:val="22"/>
          <w:szCs w:val="22"/>
        </w:rPr>
        <w:t>Exciting new products like E</w:t>
      </w:r>
      <w:r w:rsidR="00952B6B">
        <w:rPr>
          <w:rFonts w:ascii="Arial" w:hAnsi="Arial" w:cs="Arial"/>
          <w:sz w:val="22"/>
          <w:szCs w:val="22"/>
        </w:rPr>
        <w:noBreakHyphen/>
      </w:r>
      <w:proofErr w:type="spellStart"/>
      <w:r w:rsidR="00952B6B">
        <w:rPr>
          <w:rFonts w:ascii="Arial" w:hAnsi="Arial" w:cs="Arial"/>
          <w:sz w:val="22"/>
          <w:szCs w:val="22"/>
        </w:rPr>
        <w:t>Tourneo</w:t>
      </w:r>
      <w:proofErr w:type="spellEnd"/>
      <w:r w:rsidR="00952B6B">
        <w:rPr>
          <w:rFonts w:ascii="Arial" w:hAnsi="Arial" w:cs="Arial"/>
          <w:sz w:val="22"/>
          <w:szCs w:val="22"/>
        </w:rPr>
        <w:t xml:space="preserve"> Courier are the future of Ford</w:t>
      </w:r>
      <w:r w:rsidR="003B13BC">
        <w:rPr>
          <w:rFonts w:ascii="Arial" w:hAnsi="Arial" w:cs="Arial"/>
          <w:sz w:val="22"/>
          <w:szCs w:val="22"/>
        </w:rPr>
        <w:t xml:space="preserve"> in Europe</w:t>
      </w:r>
      <w:r w:rsidR="00952B6B">
        <w:rPr>
          <w:rFonts w:ascii="Arial" w:hAnsi="Arial" w:cs="Arial"/>
          <w:sz w:val="22"/>
          <w:szCs w:val="22"/>
        </w:rPr>
        <w:t xml:space="preserve"> –</w:t>
      </w:r>
      <w:r>
        <w:rPr>
          <w:rFonts w:ascii="Arial" w:hAnsi="Arial" w:cs="Arial"/>
          <w:sz w:val="22"/>
          <w:szCs w:val="22"/>
        </w:rPr>
        <w:t xml:space="preserve"> e</w:t>
      </w:r>
      <w:r w:rsidR="005B4639">
        <w:rPr>
          <w:rFonts w:ascii="Arial" w:hAnsi="Arial" w:cs="Arial"/>
          <w:sz w:val="22"/>
          <w:szCs w:val="22"/>
        </w:rPr>
        <w:t>lectric, fun, and f</w:t>
      </w:r>
      <w:r w:rsidR="00476D97">
        <w:rPr>
          <w:rFonts w:ascii="Arial" w:hAnsi="Arial" w:cs="Arial"/>
          <w:sz w:val="22"/>
          <w:szCs w:val="22"/>
        </w:rPr>
        <w:t>uelled by a</w:t>
      </w:r>
      <w:r w:rsidR="005B4639">
        <w:rPr>
          <w:rFonts w:ascii="Arial" w:hAnsi="Arial" w:cs="Arial"/>
          <w:sz w:val="22"/>
          <w:szCs w:val="22"/>
        </w:rPr>
        <w:t xml:space="preserve"> </w:t>
      </w:r>
      <w:r w:rsidR="002E2587">
        <w:rPr>
          <w:rFonts w:ascii="Arial" w:hAnsi="Arial" w:cs="Arial"/>
          <w:sz w:val="22"/>
          <w:szCs w:val="22"/>
        </w:rPr>
        <w:t xml:space="preserve">restless </w:t>
      </w:r>
      <w:r w:rsidR="00476D97">
        <w:rPr>
          <w:rFonts w:ascii="Arial" w:hAnsi="Arial" w:cs="Arial"/>
          <w:sz w:val="22"/>
          <w:szCs w:val="22"/>
        </w:rPr>
        <w:t>need for adventure</w:t>
      </w:r>
      <w:r w:rsidR="00F25EC0">
        <w:rPr>
          <w:rFonts w:ascii="Arial" w:hAnsi="Arial" w:cs="Arial"/>
          <w:sz w:val="22"/>
          <w:szCs w:val="22"/>
        </w:rPr>
        <w:t xml:space="preserve">. </w:t>
      </w:r>
      <w:r w:rsidR="00952B6B">
        <w:rPr>
          <w:rFonts w:ascii="Arial" w:hAnsi="Arial" w:cs="Arial"/>
          <w:sz w:val="22"/>
          <w:szCs w:val="22"/>
        </w:rPr>
        <w:t xml:space="preserve">Our new </w:t>
      </w:r>
      <w:r w:rsidR="005D5DBF">
        <w:rPr>
          <w:rFonts w:ascii="Arial" w:hAnsi="Arial" w:cs="Arial"/>
          <w:sz w:val="22"/>
          <w:szCs w:val="22"/>
        </w:rPr>
        <w:t>all-</w:t>
      </w:r>
      <w:r w:rsidR="00952B6B">
        <w:rPr>
          <w:rFonts w:ascii="Arial" w:hAnsi="Arial" w:cs="Arial"/>
          <w:sz w:val="22"/>
          <w:szCs w:val="22"/>
        </w:rPr>
        <w:t xml:space="preserve">electric multi-activity vehicle </w:t>
      </w:r>
      <w:r w:rsidR="00F25EC0">
        <w:rPr>
          <w:rFonts w:ascii="Arial" w:hAnsi="Arial" w:cs="Arial"/>
          <w:sz w:val="22"/>
          <w:szCs w:val="22"/>
        </w:rPr>
        <w:t xml:space="preserve">is </w:t>
      </w:r>
      <w:r w:rsidR="00822317">
        <w:rPr>
          <w:rFonts w:ascii="Arial" w:hAnsi="Arial" w:cs="Arial"/>
          <w:sz w:val="22"/>
          <w:szCs w:val="22"/>
        </w:rPr>
        <w:t xml:space="preserve">the latest </w:t>
      </w:r>
      <w:r w:rsidR="00476D97">
        <w:rPr>
          <w:rFonts w:ascii="Arial" w:hAnsi="Arial" w:cs="Arial"/>
          <w:sz w:val="22"/>
          <w:szCs w:val="22"/>
        </w:rPr>
        <w:t xml:space="preserve">demonstration of our </w:t>
      </w:r>
      <w:r w:rsidR="00CB67A8">
        <w:rPr>
          <w:rFonts w:ascii="Arial" w:hAnsi="Arial" w:cs="Arial"/>
          <w:sz w:val="22"/>
          <w:szCs w:val="22"/>
        </w:rPr>
        <w:t>multi-</w:t>
      </w:r>
      <w:proofErr w:type="gramStart"/>
      <w:r w:rsidR="00492A37">
        <w:rPr>
          <w:rFonts w:ascii="Arial" w:hAnsi="Arial" w:cs="Arial"/>
          <w:sz w:val="22"/>
          <w:szCs w:val="22"/>
        </w:rPr>
        <w:t>billion</w:t>
      </w:r>
      <w:r w:rsidR="00CB67A8">
        <w:rPr>
          <w:rFonts w:ascii="Arial" w:hAnsi="Arial" w:cs="Arial"/>
          <w:sz w:val="22"/>
          <w:szCs w:val="22"/>
        </w:rPr>
        <w:t xml:space="preserve"> dollar</w:t>
      </w:r>
      <w:proofErr w:type="gramEnd"/>
      <w:r w:rsidR="00CB67A8">
        <w:rPr>
          <w:rFonts w:ascii="Arial" w:hAnsi="Arial" w:cs="Arial"/>
          <w:sz w:val="22"/>
          <w:szCs w:val="22"/>
        </w:rPr>
        <w:t xml:space="preserve"> global</w:t>
      </w:r>
      <w:r w:rsidR="00492A37">
        <w:rPr>
          <w:rFonts w:ascii="Arial" w:hAnsi="Arial" w:cs="Arial"/>
          <w:sz w:val="22"/>
          <w:szCs w:val="22"/>
        </w:rPr>
        <w:t xml:space="preserve"> </w:t>
      </w:r>
      <w:r w:rsidR="00952B6B">
        <w:rPr>
          <w:rFonts w:ascii="Arial" w:hAnsi="Arial" w:cs="Arial"/>
          <w:sz w:val="22"/>
          <w:szCs w:val="22"/>
        </w:rPr>
        <w:t>push</w:t>
      </w:r>
      <w:r w:rsidR="00AB074E">
        <w:rPr>
          <w:rFonts w:ascii="Arial" w:hAnsi="Arial" w:cs="Arial"/>
          <w:sz w:val="22"/>
          <w:szCs w:val="22"/>
        </w:rPr>
        <w:t xml:space="preserve"> to </w:t>
      </w:r>
      <w:r w:rsidR="00492A37">
        <w:rPr>
          <w:rFonts w:ascii="Arial" w:hAnsi="Arial" w:cs="Arial"/>
          <w:sz w:val="22"/>
          <w:szCs w:val="22"/>
        </w:rPr>
        <w:t xml:space="preserve">scale </w:t>
      </w:r>
      <w:r w:rsidR="00CB173A">
        <w:rPr>
          <w:rFonts w:ascii="Arial" w:hAnsi="Arial" w:cs="Arial"/>
          <w:sz w:val="22"/>
          <w:szCs w:val="22"/>
        </w:rPr>
        <w:t>EV production</w:t>
      </w:r>
      <w:r w:rsidR="00492A37">
        <w:rPr>
          <w:rFonts w:ascii="Arial" w:hAnsi="Arial" w:cs="Arial"/>
          <w:sz w:val="22"/>
          <w:szCs w:val="22"/>
        </w:rPr>
        <w:t xml:space="preserve"> and deliver </w:t>
      </w:r>
      <w:r w:rsidR="00CB173A">
        <w:rPr>
          <w:rFonts w:ascii="Arial" w:hAnsi="Arial" w:cs="Arial"/>
          <w:sz w:val="22"/>
          <w:szCs w:val="22"/>
        </w:rPr>
        <w:t>connected, must-have vehicles</w:t>
      </w:r>
      <w:r w:rsidR="00952B6B">
        <w:rPr>
          <w:rFonts w:ascii="Arial" w:hAnsi="Arial" w:cs="Arial"/>
          <w:sz w:val="22"/>
          <w:szCs w:val="22"/>
        </w:rPr>
        <w:t xml:space="preserve"> for our customers</w:t>
      </w:r>
      <w:r w:rsidR="00692D17">
        <w:rPr>
          <w:rFonts w:ascii="Arial" w:hAnsi="Arial" w:cs="Arial"/>
          <w:sz w:val="22"/>
          <w:szCs w:val="22"/>
        </w:rPr>
        <w:t xml:space="preserve">,” </w:t>
      </w:r>
      <w:r w:rsidR="008425F6">
        <w:rPr>
          <w:rFonts w:ascii="Arial" w:hAnsi="Arial" w:cs="Arial"/>
          <w:sz w:val="22"/>
          <w:szCs w:val="22"/>
        </w:rPr>
        <w:t>said Martin Sander, general manager, Ford Model e, Europe</w:t>
      </w:r>
      <w:r w:rsidR="00692D17">
        <w:rPr>
          <w:rFonts w:ascii="Arial" w:hAnsi="Arial" w:cs="Arial"/>
          <w:sz w:val="22"/>
          <w:szCs w:val="22"/>
        </w:rPr>
        <w:t>.</w:t>
      </w:r>
    </w:p>
    <w:p w14:paraId="1F66542A" w14:textId="77777777" w:rsidR="00094C99" w:rsidRDefault="00094C99" w:rsidP="009B00F3">
      <w:pPr>
        <w:pStyle w:val="BodyText2"/>
        <w:spacing w:line="240" w:lineRule="auto"/>
        <w:rPr>
          <w:rFonts w:ascii="Arial" w:hAnsi="Arial" w:cs="Arial"/>
          <w:sz w:val="22"/>
          <w:szCs w:val="22"/>
        </w:rPr>
      </w:pPr>
    </w:p>
    <w:p w14:paraId="0D45BC85" w14:textId="235240E0" w:rsidR="00410679" w:rsidRPr="00D51577" w:rsidRDefault="00816BB0" w:rsidP="00410679">
      <w:pPr>
        <w:pStyle w:val="BodyText2"/>
        <w:spacing w:line="240" w:lineRule="auto"/>
        <w:rPr>
          <w:rFonts w:ascii="Arial" w:hAnsi="Arial" w:cs="Arial"/>
          <w:sz w:val="22"/>
          <w:szCs w:val="22"/>
        </w:rPr>
      </w:pPr>
      <w:r w:rsidRPr="00D51577">
        <w:rPr>
          <w:rFonts w:ascii="Arial" w:hAnsi="Arial" w:cs="Arial"/>
          <w:sz w:val="22"/>
          <w:szCs w:val="22"/>
        </w:rPr>
        <w:t>E-</w:t>
      </w:r>
      <w:proofErr w:type="spellStart"/>
      <w:r w:rsidRPr="00D51577">
        <w:rPr>
          <w:rFonts w:ascii="Arial" w:hAnsi="Arial" w:cs="Arial"/>
          <w:sz w:val="22"/>
          <w:szCs w:val="22"/>
        </w:rPr>
        <w:t>Tourneo</w:t>
      </w:r>
      <w:proofErr w:type="spellEnd"/>
      <w:r w:rsidRPr="00D51577">
        <w:rPr>
          <w:rFonts w:ascii="Arial" w:hAnsi="Arial" w:cs="Arial"/>
          <w:sz w:val="22"/>
          <w:szCs w:val="22"/>
        </w:rPr>
        <w:t xml:space="preserve"> Courier</w:t>
      </w:r>
      <w:r w:rsidR="00410679" w:rsidRPr="00D51577">
        <w:rPr>
          <w:rFonts w:ascii="Arial" w:hAnsi="Arial" w:cs="Arial"/>
          <w:sz w:val="22"/>
          <w:szCs w:val="22"/>
        </w:rPr>
        <w:t xml:space="preserve"> </w:t>
      </w:r>
      <w:r w:rsidR="0074537E" w:rsidRPr="00D51577">
        <w:rPr>
          <w:rFonts w:ascii="Arial" w:hAnsi="Arial" w:cs="Arial"/>
          <w:sz w:val="22"/>
          <w:szCs w:val="22"/>
        </w:rPr>
        <w:t xml:space="preserve">is one of </w:t>
      </w:r>
      <w:r w:rsidR="00F8355D">
        <w:rPr>
          <w:rFonts w:ascii="Arial" w:hAnsi="Arial" w:cs="Arial"/>
          <w:sz w:val="22"/>
          <w:szCs w:val="22"/>
        </w:rPr>
        <w:t>10</w:t>
      </w:r>
      <w:r w:rsidR="00410679" w:rsidRPr="00D51577">
        <w:rPr>
          <w:rFonts w:ascii="Arial" w:hAnsi="Arial" w:cs="Arial"/>
          <w:sz w:val="22"/>
          <w:szCs w:val="22"/>
        </w:rPr>
        <w:t xml:space="preserve"> </w:t>
      </w:r>
      <w:r w:rsidR="0074537E" w:rsidRPr="00D51577">
        <w:rPr>
          <w:rFonts w:ascii="Arial" w:hAnsi="Arial" w:cs="Arial"/>
          <w:sz w:val="22"/>
          <w:szCs w:val="22"/>
        </w:rPr>
        <w:t>all-</w:t>
      </w:r>
      <w:r w:rsidR="00FF36A1" w:rsidRPr="00D51577">
        <w:rPr>
          <w:rFonts w:ascii="Arial" w:hAnsi="Arial" w:cs="Arial"/>
          <w:sz w:val="22"/>
          <w:szCs w:val="22"/>
        </w:rPr>
        <w:t>electric</w:t>
      </w:r>
      <w:r w:rsidR="00410679" w:rsidRPr="00D51577">
        <w:rPr>
          <w:rFonts w:ascii="Arial" w:hAnsi="Arial" w:cs="Arial"/>
          <w:sz w:val="22"/>
          <w:szCs w:val="22"/>
        </w:rPr>
        <w:t xml:space="preserve"> </w:t>
      </w:r>
      <w:r w:rsidR="0074537E" w:rsidRPr="00D51577">
        <w:rPr>
          <w:rFonts w:ascii="Arial" w:hAnsi="Arial" w:cs="Arial"/>
          <w:sz w:val="22"/>
          <w:szCs w:val="22"/>
        </w:rPr>
        <w:t xml:space="preserve">vehicles Ford has committed to </w:t>
      </w:r>
      <w:r w:rsidR="000F6C5C">
        <w:rPr>
          <w:rFonts w:ascii="Arial" w:hAnsi="Arial" w:cs="Arial"/>
          <w:sz w:val="22"/>
          <w:szCs w:val="22"/>
        </w:rPr>
        <w:t>offering in</w:t>
      </w:r>
      <w:r w:rsidR="0074537E" w:rsidRPr="00D51577">
        <w:rPr>
          <w:rFonts w:ascii="Arial" w:hAnsi="Arial" w:cs="Arial"/>
          <w:sz w:val="22"/>
          <w:szCs w:val="22"/>
        </w:rPr>
        <w:t xml:space="preserve"> Europe</w:t>
      </w:r>
      <w:r w:rsidR="00410679" w:rsidRPr="00D51577">
        <w:rPr>
          <w:rFonts w:ascii="Arial" w:hAnsi="Arial" w:cs="Arial"/>
          <w:sz w:val="22"/>
          <w:szCs w:val="22"/>
        </w:rPr>
        <w:t xml:space="preserve"> </w:t>
      </w:r>
      <w:r w:rsidR="00952B6B" w:rsidRPr="00D51577">
        <w:rPr>
          <w:rFonts w:ascii="Arial" w:hAnsi="Arial" w:cs="Arial"/>
          <w:sz w:val="22"/>
          <w:szCs w:val="22"/>
        </w:rPr>
        <w:t xml:space="preserve">by </w:t>
      </w:r>
      <w:r w:rsidR="00410679" w:rsidRPr="00D51577">
        <w:rPr>
          <w:rFonts w:ascii="Arial" w:hAnsi="Arial" w:cs="Arial"/>
          <w:sz w:val="22"/>
          <w:szCs w:val="22"/>
        </w:rPr>
        <w:t>2024</w:t>
      </w:r>
      <w:r w:rsidR="00D51577">
        <w:rPr>
          <w:rFonts w:ascii="Arial" w:hAnsi="Arial" w:cs="Arial"/>
          <w:sz w:val="22"/>
          <w:szCs w:val="22"/>
        </w:rPr>
        <w:t xml:space="preserve">, </w:t>
      </w:r>
      <w:r w:rsidR="00FE5BE5">
        <w:rPr>
          <w:rFonts w:ascii="Arial" w:hAnsi="Arial" w:cs="Arial"/>
          <w:sz w:val="22"/>
          <w:szCs w:val="22"/>
        </w:rPr>
        <w:t>as it</w:t>
      </w:r>
      <w:r w:rsidR="00D51577">
        <w:rPr>
          <w:rFonts w:ascii="Arial" w:hAnsi="Arial" w:cs="Arial"/>
          <w:sz w:val="22"/>
          <w:szCs w:val="22"/>
        </w:rPr>
        <w:t xml:space="preserve"> target</w:t>
      </w:r>
      <w:r w:rsidR="00FE5BE5">
        <w:rPr>
          <w:rFonts w:ascii="Arial" w:hAnsi="Arial" w:cs="Arial"/>
          <w:sz w:val="22"/>
          <w:szCs w:val="22"/>
        </w:rPr>
        <w:t>s</w:t>
      </w:r>
      <w:r w:rsidR="00D51577" w:rsidRPr="00D51577">
        <w:rPr>
          <w:rFonts w:ascii="Arial" w:hAnsi="Arial" w:cs="Arial"/>
          <w:sz w:val="22"/>
          <w:szCs w:val="22"/>
        </w:rPr>
        <w:t xml:space="preserve"> zero emissions for all vehicle sales in </w:t>
      </w:r>
      <w:r w:rsidR="00D51577">
        <w:rPr>
          <w:rFonts w:ascii="Arial" w:hAnsi="Arial" w:cs="Arial"/>
          <w:sz w:val="22"/>
          <w:szCs w:val="22"/>
        </w:rPr>
        <w:t>the region</w:t>
      </w:r>
      <w:r w:rsidR="00D51577" w:rsidRPr="00D51577">
        <w:rPr>
          <w:rFonts w:ascii="Arial" w:hAnsi="Arial" w:cs="Arial"/>
          <w:sz w:val="22"/>
          <w:szCs w:val="22"/>
        </w:rPr>
        <w:t xml:space="preserve"> by 2035. </w:t>
      </w:r>
      <w:r w:rsidR="00D51577" w:rsidRPr="00747C66">
        <w:rPr>
          <w:rFonts w:ascii="Arial" w:hAnsi="Arial" w:cs="Arial"/>
          <w:sz w:val="22"/>
          <w:szCs w:val="22"/>
          <w:shd w:val="clear" w:color="auto" w:fill="FFFFFF"/>
        </w:rPr>
        <w:t>The company is investing $50 billion globally through 2026 to achieve a targeted run rate of more than 2 million all-electric vehicles by the end of that year</w:t>
      </w:r>
      <w:r w:rsidR="00D51577" w:rsidRPr="00D51577">
        <w:rPr>
          <w:rFonts w:ascii="Arial" w:hAnsi="Arial" w:cs="Arial"/>
          <w:sz w:val="22"/>
          <w:szCs w:val="22"/>
        </w:rPr>
        <w:t>.</w:t>
      </w:r>
    </w:p>
    <w:p w14:paraId="4285FC1E" w14:textId="77777777" w:rsidR="00F52F2A" w:rsidRDefault="00F52F2A" w:rsidP="00B93877">
      <w:pPr>
        <w:pStyle w:val="BodyText2"/>
        <w:spacing w:line="240" w:lineRule="auto"/>
        <w:rPr>
          <w:rFonts w:ascii="Arial" w:hAnsi="Arial" w:cs="Arial"/>
          <w:sz w:val="22"/>
          <w:szCs w:val="22"/>
        </w:rPr>
      </w:pPr>
    </w:p>
    <w:p w14:paraId="4C4A3115" w14:textId="0D9D8541" w:rsidR="0004023E" w:rsidRDefault="00AD187A" w:rsidP="00B93877">
      <w:pPr>
        <w:pStyle w:val="BodyText2"/>
        <w:spacing w:line="240" w:lineRule="auto"/>
        <w:rPr>
          <w:rFonts w:ascii="Arial" w:hAnsi="Arial" w:cs="Arial"/>
          <w:sz w:val="22"/>
          <w:szCs w:val="22"/>
        </w:rPr>
      </w:pPr>
      <w:r>
        <w:rPr>
          <w:rFonts w:ascii="Arial" w:hAnsi="Arial" w:cs="Arial"/>
          <w:sz w:val="22"/>
          <w:szCs w:val="22"/>
        </w:rPr>
        <w:t xml:space="preserve">The </w:t>
      </w:r>
      <w:r w:rsidR="007264D6">
        <w:rPr>
          <w:rFonts w:ascii="Arial" w:hAnsi="Arial" w:cs="Arial"/>
          <w:sz w:val="22"/>
          <w:szCs w:val="22"/>
        </w:rPr>
        <w:t xml:space="preserve">all-electric </w:t>
      </w:r>
      <w:r>
        <w:rPr>
          <w:rFonts w:ascii="Arial" w:hAnsi="Arial" w:cs="Arial"/>
          <w:sz w:val="22"/>
          <w:szCs w:val="22"/>
        </w:rPr>
        <w:t xml:space="preserve">model will </w:t>
      </w:r>
      <w:r w:rsidR="00952B6B">
        <w:rPr>
          <w:rFonts w:ascii="Arial" w:hAnsi="Arial" w:cs="Arial"/>
          <w:sz w:val="22"/>
          <w:szCs w:val="22"/>
        </w:rPr>
        <w:t>arrive</w:t>
      </w:r>
      <w:r>
        <w:rPr>
          <w:rFonts w:ascii="Arial" w:hAnsi="Arial" w:cs="Arial"/>
          <w:sz w:val="22"/>
          <w:szCs w:val="22"/>
        </w:rPr>
        <w:t xml:space="preserve"> in 2024 for customers across Europe.</w:t>
      </w:r>
      <w:r w:rsidR="008B33EE">
        <w:rPr>
          <w:rFonts w:ascii="Arial" w:hAnsi="Arial" w:cs="Arial"/>
          <w:sz w:val="22"/>
          <w:szCs w:val="22"/>
          <w:vertAlign w:val="superscript"/>
        </w:rPr>
        <w:t xml:space="preserve"> 1</w:t>
      </w:r>
      <w:r>
        <w:rPr>
          <w:rFonts w:ascii="Arial" w:hAnsi="Arial" w:cs="Arial"/>
          <w:sz w:val="22"/>
          <w:szCs w:val="22"/>
        </w:rPr>
        <w:t xml:space="preserve"> </w:t>
      </w:r>
      <w:r w:rsidR="002217E9">
        <w:rPr>
          <w:rFonts w:ascii="Arial" w:hAnsi="Arial" w:cs="Arial"/>
          <w:sz w:val="22"/>
          <w:szCs w:val="22"/>
        </w:rPr>
        <w:t>It follow</w:t>
      </w:r>
      <w:r w:rsidR="00F233E5">
        <w:rPr>
          <w:rFonts w:ascii="Arial" w:hAnsi="Arial" w:cs="Arial"/>
          <w:sz w:val="22"/>
          <w:szCs w:val="22"/>
        </w:rPr>
        <w:t>s</w:t>
      </w:r>
      <w:r w:rsidR="00947DD3">
        <w:rPr>
          <w:rFonts w:ascii="Arial" w:hAnsi="Arial" w:cs="Arial"/>
          <w:sz w:val="22"/>
          <w:szCs w:val="22"/>
        </w:rPr>
        <w:t xml:space="preserve"> the</w:t>
      </w:r>
      <w:r w:rsidR="002217E9">
        <w:rPr>
          <w:rFonts w:ascii="Arial" w:hAnsi="Arial" w:cs="Arial"/>
          <w:sz w:val="22"/>
          <w:szCs w:val="22"/>
        </w:rPr>
        <w:t xml:space="preserve"> </w:t>
      </w:r>
      <w:r w:rsidR="0074537E">
        <w:rPr>
          <w:rFonts w:ascii="Arial" w:hAnsi="Arial" w:cs="Arial"/>
          <w:sz w:val="22"/>
          <w:szCs w:val="22"/>
        </w:rPr>
        <w:t xml:space="preserve">EcoBoost </w:t>
      </w:r>
      <w:r>
        <w:rPr>
          <w:rFonts w:ascii="Arial" w:hAnsi="Arial" w:cs="Arial"/>
          <w:sz w:val="22"/>
          <w:szCs w:val="22"/>
        </w:rPr>
        <w:t>petrol</w:t>
      </w:r>
      <w:r>
        <w:rPr>
          <w:rFonts w:ascii="Arial" w:hAnsi="Arial" w:cs="Arial"/>
          <w:sz w:val="22"/>
          <w:szCs w:val="22"/>
        </w:rPr>
        <w:noBreakHyphen/>
      </w:r>
      <w:proofErr w:type="spellStart"/>
      <w:r>
        <w:rPr>
          <w:rFonts w:ascii="Arial" w:hAnsi="Arial" w:cs="Arial"/>
          <w:sz w:val="22"/>
          <w:szCs w:val="22"/>
        </w:rPr>
        <w:t>engine</w:t>
      </w:r>
      <w:r w:rsidR="00D47065">
        <w:rPr>
          <w:rFonts w:ascii="Arial" w:hAnsi="Arial" w:cs="Arial"/>
          <w:sz w:val="22"/>
          <w:szCs w:val="22"/>
        </w:rPr>
        <w:t>d</w:t>
      </w:r>
      <w:proofErr w:type="spellEnd"/>
      <w:r>
        <w:rPr>
          <w:rFonts w:ascii="Arial" w:hAnsi="Arial" w:cs="Arial"/>
          <w:sz w:val="22"/>
          <w:szCs w:val="22"/>
        </w:rPr>
        <w:t xml:space="preserve"> </w:t>
      </w:r>
      <w:proofErr w:type="spellStart"/>
      <w:r>
        <w:rPr>
          <w:rFonts w:ascii="Arial" w:hAnsi="Arial" w:cs="Arial"/>
          <w:sz w:val="22"/>
          <w:szCs w:val="22"/>
        </w:rPr>
        <w:t>Tourneo</w:t>
      </w:r>
      <w:proofErr w:type="spellEnd"/>
      <w:r>
        <w:rPr>
          <w:rFonts w:ascii="Arial" w:hAnsi="Arial" w:cs="Arial"/>
          <w:sz w:val="22"/>
          <w:szCs w:val="22"/>
        </w:rPr>
        <w:t xml:space="preserve"> Courier</w:t>
      </w:r>
      <w:r w:rsidR="0030708F">
        <w:rPr>
          <w:rFonts w:ascii="Arial" w:hAnsi="Arial" w:cs="Arial"/>
          <w:sz w:val="22"/>
          <w:szCs w:val="22"/>
          <w:vertAlign w:val="superscript"/>
        </w:rPr>
        <w:t xml:space="preserve"> 1</w:t>
      </w:r>
      <w:r>
        <w:rPr>
          <w:rFonts w:ascii="Arial" w:hAnsi="Arial" w:cs="Arial"/>
          <w:sz w:val="22"/>
          <w:szCs w:val="22"/>
        </w:rPr>
        <w:t xml:space="preserve"> </w:t>
      </w:r>
      <w:r w:rsidR="00184ABF">
        <w:rPr>
          <w:rFonts w:ascii="Arial" w:hAnsi="Arial" w:cs="Arial"/>
          <w:sz w:val="22"/>
          <w:szCs w:val="22"/>
        </w:rPr>
        <w:t xml:space="preserve">that </w:t>
      </w:r>
      <w:r>
        <w:rPr>
          <w:rFonts w:ascii="Arial" w:hAnsi="Arial" w:cs="Arial"/>
          <w:sz w:val="22"/>
          <w:szCs w:val="22"/>
        </w:rPr>
        <w:t xml:space="preserve">opens for order this </w:t>
      </w:r>
      <w:r w:rsidR="0002645D">
        <w:rPr>
          <w:rFonts w:ascii="Arial" w:hAnsi="Arial" w:cs="Arial"/>
          <w:sz w:val="22"/>
          <w:szCs w:val="22"/>
        </w:rPr>
        <w:t>summer</w:t>
      </w:r>
      <w:r>
        <w:rPr>
          <w:rFonts w:ascii="Arial" w:hAnsi="Arial" w:cs="Arial"/>
          <w:sz w:val="22"/>
          <w:szCs w:val="22"/>
        </w:rPr>
        <w:t xml:space="preserve">, with initial deliveries before the end of 2023. </w:t>
      </w:r>
    </w:p>
    <w:p w14:paraId="25D4106C" w14:textId="2B29EC80" w:rsidR="00692136" w:rsidRPr="00A338E6" w:rsidRDefault="00A338E6" w:rsidP="00B93877">
      <w:pPr>
        <w:pStyle w:val="BodyText2"/>
        <w:spacing w:line="240" w:lineRule="auto"/>
        <w:rPr>
          <w:rFonts w:ascii="Arial" w:hAnsi="Arial" w:cs="Arial"/>
          <w:b/>
          <w:bCs/>
          <w:sz w:val="22"/>
          <w:szCs w:val="22"/>
        </w:rPr>
      </w:pPr>
      <w:r w:rsidRPr="00A338E6">
        <w:rPr>
          <w:rFonts w:ascii="Arial" w:hAnsi="Arial" w:cs="Arial"/>
          <w:b/>
          <w:bCs/>
          <w:sz w:val="22"/>
          <w:szCs w:val="22"/>
        </w:rPr>
        <w:lastRenderedPageBreak/>
        <w:t>Designed for adventure</w:t>
      </w:r>
    </w:p>
    <w:p w14:paraId="2C5908BD" w14:textId="77777777" w:rsidR="005C11A3" w:rsidRPr="00463DB3" w:rsidRDefault="005C11A3" w:rsidP="00B93877">
      <w:pPr>
        <w:pStyle w:val="BodyText2"/>
        <w:spacing w:line="240" w:lineRule="auto"/>
        <w:rPr>
          <w:rFonts w:ascii="Arial" w:hAnsi="Arial" w:cs="Arial"/>
          <w:sz w:val="22"/>
          <w:szCs w:val="22"/>
        </w:rPr>
      </w:pPr>
    </w:p>
    <w:p w14:paraId="4CB1CFFE" w14:textId="60C94F0A" w:rsidR="006B266D" w:rsidRPr="00463DB3" w:rsidRDefault="00E04562" w:rsidP="00B93877">
      <w:pPr>
        <w:pStyle w:val="BodyText2"/>
        <w:spacing w:line="240" w:lineRule="auto"/>
        <w:rPr>
          <w:rFonts w:ascii="Arial" w:hAnsi="Arial" w:cs="Arial"/>
          <w:sz w:val="22"/>
          <w:szCs w:val="22"/>
        </w:rPr>
      </w:pPr>
      <w:r>
        <w:rPr>
          <w:rFonts w:ascii="Arial" w:hAnsi="Arial" w:cs="Arial"/>
          <w:sz w:val="22"/>
          <w:szCs w:val="22"/>
        </w:rPr>
        <w:t>E-</w:t>
      </w:r>
      <w:proofErr w:type="spellStart"/>
      <w:r>
        <w:rPr>
          <w:rFonts w:ascii="Arial" w:hAnsi="Arial" w:cs="Arial"/>
          <w:sz w:val="22"/>
          <w:szCs w:val="22"/>
        </w:rPr>
        <w:t>Tourneo</w:t>
      </w:r>
      <w:proofErr w:type="spellEnd"/>
      <w:r>
        <w:rPr>
          <w:rFonts w:ascii="Arial" w:hAnsi="Arial" w:cs="Arial"/>
          <w:sz w:val="22"/>
          <w:szCs w:val="22"/>
        </w:rPr>
        <w:t xml:space="preserve"> Courier was developed from the ground up to deliver</w:t>
      </w:r>
      <w:r w:rsidR="001F5BA6">
        <w:rPr>
          <w:rFonts w:ascii="Arial" w:hAnsi="Arial" w:cs="Arial"/>
          <w:sz w:val="22"/>
          <w:szCs w:val="22"/>
        </w:rPr>
        <w:t xml:space="preserve"> a spacious and practical design </w:t>
      </w:r>
      <w:r w:rsidR="00892FAB">
        <w:rPr>
          <w:rFonts w:ascii="Arial" w:hAnsi="Arial" w:cs="Arial"/>
          <w:sz w:val="22"/>
          <w:szCs w:val="22"/>
        </w:rPr>
        <w:t>in a manoeuvrable</w:t>
      </w:r>
      <w:r w:rsidR="00570DAB">
        <w:rPr>
          <w:rFonts w:ascii="Arial" w:hAnsi="Arial" w:cs="Arial"/>
          <w:sz w:val="22"/>
          <w:szCs w:val="22"/>
        </w:rPr>
        <w:t xml:space="preserve"> and compact</w:t>
      </w:r>
      <w:r w:rsidR="00892FAB">
        <w:rPr>
          <w:rFonts w:ascii="Arial" w:hAnsi="Arial" w:cs="Arial"/>
          <w:sz w:val="22"/>
          <w:szCs w:val="22"/>
        </w:rPr>
        <w:t xml:space="preserve"> </w:t>
      </w:r>
      <w:r w:rsidR="001F5BA6">
        <w:rPr>
          <w:rFonts w:ascii="Arial" w:hAnsi="Arial" w:cs="Arial"/>
          <w:sz w:val="22"/>
          <w:szCs w:val="22"/>
        </w:rPr>
        <w:t>package.</w:t>
      </w:r>
      <w:r w:rsidR="00A321D9">
        <w:rPr>
          <w:rFonts w:ascii="Arial" w:hAnsi="Arial" w:cs="Arial"/>
          <w:sz w:val="22"/>
          <w:szCs w:val="22"/>
        </w:rPr>
        <w:t xml:space="preserve"> Short overhangs and </w:t>
      </w:r>
      <w:r>
        <w:rPr>
          <w:rFonts w:ascii="Arial" w:hAnsi="Arial" w:cs="Arial"/>
          <w:sz w:val="22"/>
          <w:szCs w:val="22"/>
        </w:rPr>
        <w:t>direct, straightforward</w:t>
      </w:r>
      <w:r w:rsidR="00A321D9">
        <w:rPr>
          <w:rFonts w:ascii="Arial" w:hAnsi="Arial" w:cs="Arial"/>
          <w:sz w:val="22"/>
          <w:szCs w:val="22"/>
        </w:rPr>
        <w:t xml:space="preserve"> lines</w:t>
      </w:r>
      <w:r w:rsidR="00780FC1">
        <w:rPr>
          <w:rFonts w:ascii="Arial" w:hAnsi="Arial" w:cs="Arial"/>
          <w:sz w:val="22"/>
          <w:szCs w:val="22"/>
        </w:rPr>
        <w:t xml:space="preserve"> </w:t>
      </w:r>
      <w:r w:rsidR="000C35F2">
        <w:rPr>
          <w:rFonts w:ascii="Arial" w:hAnsi="Arial" w:cs="Arial"/>
          <w:sz w:val="22"/>
          <w:szCs w:val="22"/>
        </w:rPr>
        <w:t>strengthen</w:t>
      </w:r>
      <w:r w:rsidR="00780FC1">
        <w:rPr>
          <w:rFonts w:ascii="Arial" w:hAnsi="Arial" w:cs="Arial"/>
          <w:sz w:val="22"/>
          <w:szCs w:val="22"/>
        </w:rPr>
        <w:t xml:space="preserve"> the exterior’s visual width and toughness</w:t>
      </w:r>
      <w:r w:rsidR="00B21C2B">
        <w:rPr>
          <w:rFonts w:ascii="Arial" w:hAnsi="Arial" w:cs="Arial"/>
          <w:sz w:val="22"/>
          <w:szCs w:val="22"/>
        </w:rPr>
        <w:t xml:space="preserve">, while </w:t>
      </w:r>
      <w:r w:rsidR="00455F39">
        <w:rPr>
          <w:rFonts w:ascii="Arial" w:hAnsi="Arial" w:cs="Arial"/>
          <w:sz w:val="22"/>
          <w:szCs w:val="22"/>
        </w:rPr>
        <w:t xml:space="preserve">the </w:t>
      </w:r>
      <w:r w:rsidR="00670F8F">
        <w:rPr>
          <w:rFonts w:ascii="Arial" w:hAnsi="Arial" w:cs="Arial"/>
          <w:sz w:val="22"/>
          <w:szCs w:val="22"/>
        </w:rPr>
        <w:t>EV-only front end features a futuristic</w:t>
      </w:r>
      <w:r w:rsidR="00C42626">
        <w:rPr>
          <w:rFonts w:ascii="Arial" w:hAnsi="Arial" w:cs="Arial"/>
          <w:sz w:val="22"/>
          <w:szCs w:val="22"/>
        </w:rPr>
        <w:t>-looking</w:t>
      </w:r>
      <w:r w:rsidR="00670F8F">
        <w:rPr>
          <w:rFonts w:ascii="Arial" w:hAnsi="Arial" w:cs="Arial"/>
          <w:sz w:val="22"/>
          <w:szCs w:val="22"/>
        </w:rPr>
        <w:t xml:space="preserve"> coast-to-coast light bar and Ford signature chrome diamond grille</w:t>
      </w:r>
      <w:r w:rsidR="00C42626">
        <w:rPr>
          <w:rFonts w:ascii="Arial" w:hAnsi="Arial" w:cs="Arial"/>
          <w:sz w:val="22"/>
          <w:szCs w:val="22"/>
        </w:rPr>
        <w:t>.</w:t>
      </w:r>
      <w:r w:rsidR="00D04C8E">
        <w:rPr>
          <w:rFonts w:ascii="Arial" w:hAnsi="Arial" w:cs="Arial"/>
          <w:sz w:val="22"/>
          <w:szCs w:val="22"/>
        </w:rPr>
        <w:t xml:space="preserve"> </w:t>
      </w:r>
    </w:p>
    <w:p w14:paraId="17A309E0" w14:textId="77777777" w:rsidR="00B2033A" w:rsidRDefault="00B2033A" w:rsidP="00410679">
      <w:pPr>
        <w:pStyle w:val="BodyText2"/>
        <w:spacing w:line="240" w:lineRule="auto"/>
        <w:rPr>
          <w:rFonts w:ascii="Arial" w:hAnsi="Arial" w:cs="Arial"/>
          <w:sz w:val="22"/>
          <w:szCs w:val="22"/>
        </w:rPr>
      </w:pPr>
    </w:p>
    <w:p w14:paraId="157FD422" w14:textId="19C28EF3" w:rsidR="00410679" w:rsidRDefault="00B2033A" w:rsidP="00410679">
      <w:pPr>
        <w:pStyle w:val="BodyText2"/>
        <w:spacing w:line="240" w:lineRule="auto"/>
        <w:rPr>
          <w:rFonts w:ascii="Arial" w:hAnsi="Arial" w:cs="Arial"/>
          <w:sz w:val="22"/>
          <w:szCs w:val="22"/>
        </w:rPr>
      </w:pPr>
      <w:r>
        <w:rPr>
          <w:rFonts w:ascii="Arial" w:hAnsi="Arial" w:cs="Arial"/>
          <w:sz w:val="22"/>
          <w:szCs w:val="22"/>
        </w:rPr>
        <w:t>“</w:t>
      </w:r>
      <w:r w:rsidR="00E04562">
        <w:rPr>
          <w:rFonts w:ascii="Arial" w:hAnsi="Arial" w:cs="Arial"/>
          <w:sz w:val="22"/>
          <w:szCs w:val="22"/>
        </w:rPr>
        <w:t xml:space="preserve">We designed </w:t>
      </w:r>
      <w:r w:rsidR="008B214B">
        <w:rPr>
          <w:rFonts w:ascii="Arial" w:hAnsi="Arial" w:cs="Arial"/>
          <w:sz w:val="22"/>
          <w:szCs w:val="22"/>
        </w:rPr>
        <w:t>E-</w:t>
      </w:r>
      <w:proofErr w:type="spellStart"/>
      <w:r w:rsidR="008B214B">
        <w:rPr>
          <w:rFonts w:ascii="Arial" w:hAnsi="Arial" w:cs="Arial"/>
          <w:sz w:val="22"/>
          <w:szCs w:val="22"/>
        </w:rPr>
        <w:t>Tourneo</w:t>
      </w:r>
      <w:proofErr w:type="spellEnd"/>
      <w:r w:rsidR="008B214B">
        <w:rPr>
          <w:rFonts w:ascii="Arial" w:hAnsi="Arial" w:cs="Arial"/>
          <w:sz w:val="22"/>
          <w:szCs w:val="22"/>
        </w:rPr>
        <w:t xml:space="preserve"> Courier </w:t>
      </w:r>
      <w:r w:rsidR="00E04562">
        <w:rPr>
          <w:rFonts w:ascii="Arial" w:hAnsi="Arial" w:cs="Arial"/>
          <w:sz w:val="22"/>
          <w:szCs w:val="22"/>
        </w:rPr>
        <w:t>to</w:t>
      </w:r>
      <w:r w:rsidR="008B214B">
        <w:rPr>
          <w:rFonts w:ascii="Arial" w:hAnsi="Arial" w:cs="Arial"/>
          <w:sz w:val="22"/>
          <w:szCs w:val="22"/>
        </w:rPr>
        <w:t xml:space="preserve"> </w:t>
      </w:r>
      <w:r w:rsidR="00FA6E4E">
        <w:rPr>
          <w:rFonts w:ascii="Arial" w:hAnsi="Arial" w:cs="Arial"/>
          <w:sz w:val="22"/>
          <w:szCs w:val="22"/>
        </w:rPr>
        <w:t>help</w:t>
      </w:r>
      <w:r w:rsidR="00692A9B">
        <w:rPr>
          <w:rFonts w:ascii="Arial" w:hAnsi="Arial" w:cs="Arial"/>
          <w:sz w:val="22"/>
          <w:szCs w:val="22"/>
        </w:rPr>
        <w:t xml:space="preserve"> customers </w:t>
      </w:r>
      <w:r w:rsidR="00FA6E4E">
        <w:rPr>
          <w:rFonts w:ascii="Arial" w:hAnsi="Arial" w:cs="Arial"/>
          <w:sz w:val="22"/>
          <w:szCs w:val="22"/>
        </w:rPr>
        <w:t>get the most out of life</w:t>
      </w:r>
      <w:r w:rsidR="008B214B">
        <w:rPr>
          <w:rFonts w:ascii="Arial" w:hAnsi="Arial" w:cs="Arial"/>
          <w:sz w:val="22"/>
          <w:szCs w:val="22"/>
        </w:rPr>
        <w:t xml:space="preserve"> – </w:t>
      </w:r>
      <w:r w:rsidR="00173598">
        <w:rPr>
          <w:rFonts w:ascii="Arial" w:hAnsi="Arial" w:cs="Arial"/>
          <w:sz w:val="22"/>
          <w:szCs w:val="22"/>
        </w:rPr>
        <w:t xml:space="preserve">whether </w:t>
      </w:r>
      <w:r w:rsidR="00C640FF">
        <w:rPr>
          <w:rFonts w:ascii="Arial" w:hAnsi="Arial" w:cs="Arial"/>
          <w:sz w:val="22"/>
          <w:szCs w:val="22"/>
        </w:rPr>
        <w:t>out with family and</w:t>
      </w:r>
      <w:r w:rsidR="008F509E">
        <w:rPr>
          <w:rFonts w:ascii="Arial" w:hAnsi="Arial" w:cs="Arial"/>
          <w:sz w:val="22"/>
          <w:szCs w:val="22"/>
        </w:rPr>
        <w:t xml:space="preserve"> friends</w:t>
      </w:r>
      <w:r w:rsidR="00C94938">
        <w:rPr>
          <w:rFonts w:ascii="Arial" w:hAnsi="Arial" w:cs="Arial"/>
          <w:sz w:val="22"/>
          <w:szCs w:val="22"/>
        </w:rPr>
        <w:t xml:space="preserve"> or </w:t>
      </w:r>
      <w:r w:rsidR="001D7D56">
        <w:rPr>
          <w:rFonts w:ascii="Arial" w:hAnsi="Arial" w:cs="Arial"/>
          <w:sz w:val="22"/>
          <w:szCs w:val="22"/>
        </w:rPr>
        <w:t xml:space="preserve">coming home </w:t>
      </w:r>
      <w:r w:rsidR="00C94938">
        <w:rPr>
          <w:rFonts w:ascii="Arial" w:hAnsi="Arial" w:cs="Arial"/>
          <w:sz w:val="22"/>
          <w:szCs w:val="22"/>
        </w:rPr>
        <w:t>with the rear seats flipped</w:t>
      </w:r>
      <w:r w:rsidR="001F7592">
        <w:rPr>
          <w:rFonts w:ascii="Arial" w:hAnsi="Arial" w:cs="Arial"/>
          <w:sz w:val="22"/>
          <w:szCs w:val="22"/>
        </w:rPr>
        <w:t xml:space="preserve"> and bikes in the back</w:t>
      </w:r>
      <w:r w:rsidR="0010441D">
        <w:rPr>
          <w:rFonts w:ascii="Arial" w:hAnsi="Arial" w:cs="Arial"/>
          <w:sz w:val="22"/>
          <w:szCs w:val="22"/>
        </w:rPr>
        <w:t xml:space="preserve"> – and the exterior design expresses that ‘no-nonsense’ character,”</w:t>
      </w:r>
      <w:r w:rsidR="0010441D" w:rsidRPr="0010441D">
        <w:rPr>
          <w:rFonts w:ascii="Arial" w:hAnsi="Arial" w:cs="Arial"/>
          <w:sz w:val="22"/>
          <w:szCs w:val="22"/>
        </w:rPr>
        <w:t xml:space="preserve"> </w:t>
      </w:r>
      <w:r w:rsidR="0010441D">
        <w:rPr>
          <w:rFonts w:ascii="Arial" w:hAnsi="Arial" w:cs="Arial"/>
          <w:sz w:val="22"/>
          <w:szCs w:val="22"/>
        </w:rPr>
        <w:t xml:space="preserve">said Amko Leenarts, </w:t>
      </w:r>
      <w:r w:rsidR="006C2335">
        <w:rPr>
          <w:rFonts w:ascii="Arial" w:hAnsi="Arial" w:cs="Arial"/>
          <w:sz w:val="22"/>
          <w:szCs w:val="22"/>
        </w:rPr>
        <w:t>D</w:t>
      </w:r>
      <w:r w:rsidR="0010441D">
        <w:rPr>
          <w:rFonts w:ascii="Arial" w:hAnsi="Arial" w:cs="Arial"/>
          <w:sz w:val="22"/>
          <w:szCs w:val="22"/>
        </w:rPr>
        <w:t>esign director</w:t>
      </w:r>
      <w:r w:rsidR="0010441D" w:rsidRPr="00DC0B35">
        <w:rPr>
          <w:rFonts w:ascii="Arial" w:hAnsi="Arial" w:cs="Arial"/>
          <w:sz w:val="22"/>
          <w:szCs w:val="22"/>
        </w:rPr>
        <w:t>, Ford</w:t>
      </w:r>
      <w:r w:rsidR="0010441D">
        <w:rPr>
          <w:rFonts w:ascii="Arial" w:hAnsi="Arial" w:cs="Arial"/>
          <w:sz w:val="22"/>
          <w:szCs w:val="22"/>
        </w:rPr>
        <w:t>, Europe</w:t>
      </w:r>
      <w:r w:rsidR="0010441D" w:rsidRPr="00DC0B35">
        <w:rPr>
          <w:rFonts w:ascii="Arial" w:hAnsi="Arial" w:cs="Arial"/>
          <w:sz w:val="22"/>
          <w:szCs w:val="22"/>
        </w:rPr>
        <w:t>.</w:t>
      </w:r>
      <w:r w:rsidR="0010441D">
        <w:rPr>
          <w:rFonts w:ascii="Arial" w:hAnsi="Arial" w:cs="Arial"/>
          <w:sz w:val="22"/>
          <w:szCs w:val="22"/>
        </w:rPr>
        <w:t xml:space="preserve"> “</w:t>
      </w:r>
      <w:r w:rsidR="004E30A6">
        <w:rPr>
          <w:rFonts w:ascii="Arial" w:hAnsi="Arial" w:cs="Arial"/>
          <w:sz w:val="22"/>
          <w:szCs w:val="22"/>
        </w:rPr>
        <w:t>The SUV</w:t>
      </w:r>
      <w:r w:rsidR="004E30A6">
        <w:rPr>
          <w:rFonts w:ascii="Arial" w:hAnsi="Arial" w:cs="Arial"/>
          <w:sz w:val="22"/>
          <w:szCs w:val="22"/>
        </w:rPr>
        <w:noBreakHyphen/>
      </w:r>
      <w:r w:rsidR="0010441D">
        <w:rPr>
          <w:rFonts w:ascii="Arial" w:hAnsi="Arial" w:cs="Arial"/>
          <w:sz w:val="22"/>
          <w:szCs w:val="22"/>
        </w:rPr>
        <w:t>inspired</w:t>
      </w:r>
      <w:r w:rsidR="004E30A6">
        <w:rPr>
          <w:rFonts w:ascii="Arial" w:hAnsi="Arial" w:cs="Arial"/>
          <w:sz w:val="22"/>
          <w:szCs w:val="22"/>
        </w:rPr>
        <w:t xml:space="preserve"> design </w:t>
      </w:r>
      <w:r w:rsidR="00421DE7">
        <w:rPr>
          <w:rFonts w:ascii="Arial" w:hAnsi="Arial" w:cs="Arial"/>
          <w:sz w:val="22"/>
          <w:szCs w:val="22"/>
        </w:rPr>
        <w:t xml:space="preserve">is rugged outside and roomy </w:t>
      </w:r>
      <w:r w:rsidR="007770B2">
        <w:rPr>
          <w:rFonts w:ascii="Arial" w:hAnsi="Arial" w:cs="Arial"/>
          <w:sz w:val="22"/>
          <w:szCs w:val="22"/>
        </w:rPr>
        <w:t>inside, while the modern EV</w:t>
      </w:r>
      <w:r w:rsidR="00465D5D">
        <w:rPr>
          <w:rFonts w:ascii="Arial" w:hAnsi="Arial" w:cs="Arial"/>
          <w:sz w:val="22"/>
          <w:szCs w:val="22"/>
        </w:rPr>
        <w:t xml:space="preserve"> details </w:t>
      </w:r>
      <w:r w:rsidR="00F35535">
        <w:rPr>
          <w:rFonts w:ascii="Arial" w:hAnsi="Arial" w:cs="Arial"/>
          <w:sz w:val="22"/>
          <w:szCs w:val="22"/>
        </w:rPr>
        <w:t xml:space="preserve">add exclusivity and </w:t>
      </w:r>
      <w:r w:rsidR="0010441D">
        <w:rPr>
          <w:rFonts w:ascii="Arial" w:hAnsi="Arial" w:cs="Arial"/>
          <w:sz w:val="22"/>
          <w:szCs w:val="22"/>
        </w:rPr>
        <w:t>clearly announce</w:t>
      </w:r>
      <w:r w:rsidR="00F35535">
        <w:rPr>
          <w:rFonts w:ascii="Arial" w:hAnsi="Arial" w:cs="Arial"/>
          <w:sz w:val="22"/>
          <w:szCs w:val="22"/>
        </w:rPr>
        <w:t xml:space="preserve"> E</w:t>
      </w:r>
      <w:r w:rsidR="00F35535">
        <w:rPr>
          <w:rFonts w:ascii="Arial" w:hAnsi="Arial" w:cs="Arial"/>
          <w:sz w:val="22"/>
          <w:szCs w:val="22"/>
        </w:rPr>
        <w:noBreakHyphen/>
      </w:r>
      <w:proofErr w:type="spellStart"/>
      <w:r w:rsidR="00F35535">
        <w:rPr>
          <w:rFonts w:ascii="Arial" w:hAnsi="Arial" w:cs="Arial"/>
          <w:sz w:val="22"/>
          <w:szCs w:val="22"/>
        </w:rPr>
        <w:t>Tourneo</w:t>
      </w:r>
      <w:proofErr w:type="spellEnd"/>
      <w:r w:rsidR="00F35535">
        <w:rPr>
          <w:rFonts w:ascii="Arial" w:hAnsi="Arial" w:cs="Arial"/>
          <w:sz w:val="22"/>
          <w:szCs w:val="22"/>
        </w:rPr>
        <w:t xml:space="preserve"> Courier as part of</w:t>
      </w:r>
      <w:r w:rsidR="0010441D">
        <w:rPr>
          <w:rFonts w:ascii="Arial" w:hAnsi="Arial" w:cs="Arial"/>
          <w:sz w:val="22"/>
          <w:szCs w:val="22"/>
        </w:rPr>
        <w:t xml:space="preserve"> Ford’s</w:t>
      </w:r>
      <w:r w:rsidR="00F35535">
        <w:rPr>
          <w:rFonts w:ascii="Arial" w:hAnsi="Arial" w:cs="Arial"/>
          <w:sz w:val="22"/>
          <w:szCs w:val="22"/>
        </w:rPr>
        <w:t xml:space="preserve"> electric revolution</w:t>
      </w:r>
      <w:r w:rsidR="0010441D">
        <w:rPr>
          <w:rFonts w:ascii="Arial" w:hAnsi="Arial" w:cs="Arial"/>
          <w:sz w:val="22"/>
          <w:szCs w:val="22"/>
        </w:rPr>
        <w:t>.</w:t>
      </w:r>
      <w:r w:rsidR="00F35535">
        <w:rPr>
          <w:rFonts w:ascii="Arial" w:hAnsi="Arial" w:cs="Arial"/>
          <w:sz w:val="22"/>
          <w:szCs w:val="22"/>
        </w:rPr>
        <w:t xml:space="preserve">” </w:t>
      </w:r>
    </w:p>
    <w:p w14:paraId="53000669" w14:textId="77777777" w:rsidR="006B266D" w:rsidRDefault="006B266D" w:rsidP="00410679">
      <w:pPr>
        <w:pStyle w:val="BodyText2"/>
        <w:spacing w:line="240" w:lineRule="auto"/>
        <w:rPr>
          <w:rFonts w:ascii="Arial" w:hAnsi="Arial" w:cs="Arial"/>
          <w:sz w:val="22"/>
          <w:szCs w:val="22"/>
        </w:rPr>
      </w:pPr>
    </w:p>
    <w:p w14:paraId="7AAB0570" w14:textId="4A407A03" w:rsidR="006B266D" w:rsidRDefault="0010441D" w:rsidP="00410679">
      <w:pPr>
        <w:pStyle w:val="BodyText2"/>
        <w:spacing w:line="240" w:lineRule="auto"/>
        <w:rPr>
          <w:rFonts w:ascii="Arial" w:hAnsi="Arial" w:cs="Arial"/>
          <w:sz w:val="22"/>
          <w:szCs w:val="22"/>
        </w:rPr>
      </w:pPr>
      <w:r>
        <w:rPr>
          <w:rFonts w:ascii="Arial" w:hAnsi="Arial" w:cs="Arial"/>
          <w:sz w:val="22"/>
          <w:szCs w:val="22"/>
        </w:rPr>
        <w:t xml:space="preserve">The </w:t>
      </w:r>
      <w:r w:rsidR="005D5DBF">
        <w:rPr>
          <w:rFonts w:ascii="Arial" w:hAnsi="Arial" w:cs="Arial"/>
          <w:sz w:val="22"/>
          <w:szCs w:val="22"/>
        </w:rPr>
        <w:t>all-</w:t>
      </w:r>
      <w:r>
        <w:rPr>
          <w:rFonts w:ascii="Arial" w:hAnsi="Arial" w:cs="Arial"/>
          <w:sz w:val="22"/>
          <w:szCs w:val="22"/>
        </w:rPr>
        <w:t>electric multi-activity vehicle is developed to</w:t>
      </w:r>
      <w:r w:rsidR="006B266D">
        <w:rPr>
          <w:rFonts w:ascii="Arial" w:hAnsi="Arial" w:cs="Arial"/>
          <w:sz w:val="22"/>
          <w:szCs w:val="22"/>
        </w:rPr>
        <w:t xml:space="preserve"> carry five adults</w:t>
      </w:r>
      <w:r w:rsidR="00692136">
        <w:rPr>
          <w:rFonts w:ascii="Arial" w:hAnsi="Arial" w:cs="Arial"/>
          <w:sz w:val="22"/>
          <w:szCs w:val="22"/>
        </w:rPr>
        <w:t xml:space="preserve"> and their luggage</w:t>
      </w:r>
      <w:r>
        <w:rPr>
          <w:rFonts w:ascii="Arial" w:hAnsi="Arial" w:cs="Arial"/>
          <w:sz w:val="22"/>
          <w:szCs w:val="22"/>
        </w:rPr>
        <w:t xml:space="preserve"> in comfort</w:t>
      </w:r>
      <w:r w:rsidR="006B266D">
        <w:rPr>
          <w:rFonts w:ascii="Arial" w:hAnsi="Arial" w:cs="Arial"/>
          <w:sz w:val="22"/>
          <w:szCs w:val="22"/>
        </w:rPr>
        <w:t xml:space="preserve">, </w:t>
      </w:r>
      <w:r>
        <w:rPr>
          <w:rFonts w:ascii="Arial" w:hAnsi="Arial" w:cs="Arial"/>
          <w:sz w:val="22"/>
          <w:szCs w:val="22"/>
        </w:rPr>
        <w:t xml:space="preserve">and </w:t>
      </w:r>
      <w:r w:rsidR="006B266D">
        <w:rPr>
          <w:rFonts w:ascii="Arial" w:hAnsi="Arial" w:cs="Arial"/>
          <w:sz w:val="22"/>
          <w:szCs w:val="22"/>
        </w:rPr>
        <w:t>with</w:t>
      </w:r>
      <w:r>
        <w:rPr>
          <w:rFonts w:ascii="Arial" w:hAnsi="Arial" w:cs="Arial"/>
          <w:sz w:val="22"/>
          <w:szCs w:val="22"/>
        </w:rPr>
        <w:t xml:space="preserve"> practicality optimised using</w:t>
      </w:r>
      <w:r w:rsidR="006B266D">
        <w:rPr>
          <w:rFonts w:ascii="Arial" w:hAnsi="Arial" w:cs="Arial"/>
          <w:sz w:val="22"/>
          <w:szCs w:val="22"/>
        </w:rPr>
        <w:t xml:space="preserve"> a 60-40 split rear bench </w:t>
      </w:r>
      <w:r w:rsidR="00C4600D">
        <w:rPr>
          <w:rFonts w:ascii="Arial" w:hAnsi="Arial" w:cs="Arial"/>
          <w:sz w:val="22"/>
          <w:szCs w:val="22"/>
        </w:rPr>
        <w:t xml:space="preserve">and over </w:t>
      </w:r>
      <w:r w:rsidR="002C7F49">
        <w:rPr>
          <w:rFonts w:ascii="Arial" w:hAnsi="Arial" w:cs="Arial"/>
          <w:sz w:val="22"/>
          <w:szCs w:val="22"/>
        </w:rPr>
        <w:t xml:space="preserve">44 </w:t>
      </w:r>
      <w:r w:rsidR="00C4600D">
        <w:rPr>
          <w:rFonts w:ascii="Arial" w:hAnsi="Arial" w:cs="Arial"/>
          <w:sz w:val="22"/>
          <w:szCs w:val="22"/>
        </w:rPr>
        <w:t xml:space="preserve">per cent more boot space than the outgoing </w:t>
      </w:r>
      <w:proofErr w:type="spellStart"/>
      <w:r w:rsidR="00623D82">
        <w:rPr>
          <w:rFonts w:ascii="Arial" w:hAnsi="Arial" w:cs="Arial"/>
          <w:sz w:val="22"/>
          <w:szCs w:val="22"/>
        </w:rPr>
        <w:t>Tourneo</w:t>
      </w:r>
      <w:proofErr w:type="spellEnd"/>
      <w:r w:rsidR="00623D82">
        <w:rPr>
          <w:rFonts w:ascii="Arial" w:hAnsi="Arial" w:cs="Arial"/>
          <w:sz w:val="22"/>
          <w:szCs w:val="22"/>
        </w:rPr>
        <w:t xml:space="preserve"> Courier</w:t>
      </w:r>
      <w:r w:rsidR="006B266D">
        <w:rPr>
          <w:rFonts w:ascii="Arial" w:hAnsi="Arial" w:cs="Arial"/>
          <w:sz w:val="22"/>
          <w:szCs w:val="22"/>
        </w:rPr>
        <w:t>.</w:t>
      </w:r>
      <w:r w:rsidR="00D64712">
        <w:rPr>
          <w:rFonts w:ascii="Arial" w:hAnsi="Arial" w:cs="Arial"/>
          <w:sz w:val="22"/>
          <w:szCs w:val="22"/>
          <w:vertAlign w:val="superscript"/>
        </w:rPr>
        <w:t xml:space="preserve"> 2</w:t>
      </w:r>
      <w:r w:rsidR="006B266D">
        <w:rPr>
          <w:rFonts w:ascii="Arial" w:hAnsi="Arial" w:cs="Arial"/>
          <w:sz w:val="22"/>
          <w:szCs w:val="22"/>
        </w:rPr>
        <w:t xml:space="preserve"> </w:t>
      </w:r>
      <w:r w:rsidR="00076C15">
        <w:rPr>
          <w:rFonts w:ascii="Arial" w:hAnsi="Arial" w:cs="Arial"/>
          <w:sz w:val="22"/>
          <w:szCs w:val="22"/>
        </w:rPr>
        <w:t>Occupants also benefit from improved shoulder room and headroom</w:t>
      </w:r>
      <w:r w:rsidR="001C65FE">
        <w:rPr>
          <w:rFonts w:ascii="Arial" w:hAnsi="Arial" w:cs="Arial"/>
          <w:sz w:val="22"/>
          <w:szCs w:val="22"/>
        </w:rPr>
        <w:t>, as well as a</w:t>
      </w:r>
      <w:r w:rsidR="0087240C">
        <w:rPr>
          <w:rFonts w:ascii="Arial" w:hAnsi="Arial" w:cs="Arial"/>
          <w:sz w:val="22"/>
          <w:szCs w:val="22"/>
        </w:rPr>
        <w:t xml:space="preserve"> </w:t>
      </w:r>
      <w:r w:rsidR="00E11839">
        <w:rPr>
          <w:rFonts w:ascii="Arial" w:hAnsi="Arial" w:cs="Arial"/>
          <w:sz w:val="22"/>
          <w:szCs w:val="22"/>
        </w:rPr>
        <w:t xml:space="preserve">range of convenient </w:t>
      </w:r>
      <w:r w:rsidR="000124AE">
        <w:rPr>
          <w:rFonts w:ascii="Arial" w:hAnsi="Arial" w:cs="Arial"/>
          <w:sz w:val="22"/>
          <w:szCs w:val="22"/>
        </w:rPr>
        <w:t xml:space="preserve">stowage options including a </w:t>
      </w:r>
      <w:r w:rsidR="00C4600D">
        <w:rPr>
          <w:rFonts w:ascii="Arial" w:hAnsi="Arial" w:cs="Arial"/>
          <w:sz w:val="22"/>
          <w:szCs w:val="22"/>
        </w:rPr>
        <w:t>c</w:t>
      </w:r>
      <w:r w:rsidR="00692136">
        <w:rPr>
          <w:rFonts w:ascii="Arial" w:hAnsi="Arial" w:cs="Arial"/>
          <w:sz w:val="22"/>
          <w:szCs w:val="22"/>
        </w:rPr>
        <w:t xml:space="preserve">onfigurable centre console, hidden </w:t>
      </w:r>
      <w:r w:rsidR="004F7D82">
        <w:rPr>
          <w:rFonts w:ascii="Arial" w:hAnsi="Arial" w:cs="Arial"/>
          <w:sz w:val="22"/>
          <w:szCs w:val="22"/>
        </w:rPr>
        <w:t>boot</w:t>
      </w:r>
      <w:r w:rsidR="00692136">
        <w:rPr>
          <w:rFonts w:ascii="Arial" w:hAnsi="Arial" w:cs="Arial"/>
          <w:sz w:val="22"/>
          <w:szCs w:val="22"/>
        </w:rPr>
        <w:t xml:space="preserve"> cubby</w:t>
      </w:r>
      <w:r w:rsidR="004F7D82">
        <w:rPr>
          <w:rFonts w:ascii="Arial" w:hAnsi="Arial" w:cs="Arial"/>
          <w:sz w:val="22"/>
          <w:szCs w:val="22"/>
        </w:rPr>
        <w:t xml:space="preserve"> and 44-litre frunk</w:t>
      </w:r>
      <w:r w:rsidR="00692136">
        <w:rPr>
          <w:rFonts w:ascii="Arial" w:hAnsi="Arial" w:cs="Arial"/>
          <w:sz w:val="22"/>
          <w:szCs w:val="22"/>
        </w:rPr>
        <w:t xml:space="preserve">. </w:t>
      </w:r>
    </w:p>
    <w:p w14:paraId="5E702558" w14:textId="05AB9610" w:rsidR="009034F1" w:rsidRDefault="009034F1" w:rsidP="00410679">
      <w:pPr>
        <w:pStyle w:val="BodyText2"/>
        <w:spacing w:line="240" w:lineRule="auto"/>
        <w:rPr>
          <w:rFonts w:ascii="Arial" w:hAnsi="Arial" w:cs="Arial"/>
          <w:sz w:val="22"/>
          <w:szCs w:val="22"/>
        </w:rPr>
      </w:pPr>
    </w:p>
    <w:p w14:paraId="018CC9E0" w14:textId="5EA70A15" w:rsidR="00622875" w:rsidRDefault="00076C15" w:rsidP="00410679">
      <w:pPr>
        <w:pStyle w:val="BodyText2"/>
        <w:spacing w:line="240" w:lineRule="auto"/>
        <w:rPr>
          <w:rFonts w:ascii="Arial" w:hAnsi="Arial" w:cs="Arial"/>
          <w:sz w:val="22"/>
          <w:szCs w:val="22"/>
        </w:rPr>
      </w:pPr>
      <w:r>
        <w:rPr>
          <w:rFonts w:ascii="Arial" w:hAnsi="Arial" w:cs="Arial"/>
          <w:sz w:val="22"/>
          <w:szCs w:val="22"/>
        </w:rPr>
        <w:t>The</w:t>
      </w:r>
      <w:r w:rsidR="009034F1">
        <w:rPr>
          <w:rFonts w:ascii="Arial" w:hAnsi="Arial" w:cs="Arial"/>
          <w:sz w:val="22"/>
          <w:szCs w:val="22"/>
        </w:rPr>
        <w:t xml:space="preserve"> </w:t>
      </w:r>
      <w:r w:rsidR="00BC6291">
        <w:rPr>
          <w:rFonts w:ascii="Arial" w:hAnsi="Arial" w:cs="Arial"/>
          <w:sz w:val="22"/>
          <w:szCs w:val="22"/>
        </w:rPr>
        <w:t>onboard digital experiences are centred arou</w:t>
      </w:r>
      <w:r w:rsidR="00AF78DF">
        <w:rPr>
          <w:rFonts w:ascii="Arial" w:hAnsi="Arial" w:cs="Arial"/>
          <w:sz w:val="22"/>
          <w:szCs w:val="22"/>
        </w:rPr>
        <w:t>nd the striking</w:t>
      </w:r>
      <w:r w:rsidR="009034F1">
        <w:rPr>
          <w:rFonts w:ascii="Arial" w:hAnsi="Arial" w:cs="Arial"/>
          <w:sz w:val="22"/>
          <w:szCs w:val="22"/>
        </w:rPr>
        <w:t xml:space="preserve"> “</w:t>
      </w:r>
      <w:proofErr w:type="spellStart"/>
      <w:r w:rsidR="009034F1">
        <w:rPr>
          <w:rFonts w:ascii="Arial" w:hAnsi="Arial" w:cs="Arial"/>
          <w:sz w:val="22"/>
          <w:szCs w:val="22"/>
        </w:rPr>
        <w:t>digiboard</w:t>
      </w:r>
      <w:proofErr w:type="spellEnd"/>
      <w:r w:rsidR="009034F1">
        <w:rPr>
          <w:rFonts w:ascii="Arial" w:hAnsi="Arial" w:cs="Arial"/>
          <w:sz w:val="22"/>
          <w:szCs w:val="22"/>
        </w:rPr>
        <w:t xml:space="preserve">” </w:t>
      </w:r>
      <w:r w:rsidR="007164EB">
        <w:rPr>
          <w:rFonts w:ascii="Arial" w:hAnsi="Arial" w:cs="Arial"/>
          <w:sz w:val="22"/>
          <w:szCs w:val="22"/>
        </w:rPr>
        <w:t xml:space="preserve">instrument </w:t>
      </w:r>
      <w:r w:rsidR="00350D0A">
        <w:rPr>
          <w:rFonts w:ascii="Arial" w:hAnsi="Arial" w:cs="Arial"/>
          <w:sz w:val="22"/>
          <w:szCs w:val="22"/>
        </w:rPr>
        <w:t xml:space="preserve">panel </w:t>
      </w:r>
      <w:r w:rsidR="00AF78DF">
        <w:rPr>
          <w:rFonts w:ascii="Arial" w:hAnsi="Arial" w:cs="Arial"/>
          <w:sz w:val="22"/>
          <w:szCs w:val="22"/>
        </w:rPr>
        <w:t xml:space="preserve">that </w:t>
      </w:r>
      <w:r w:rsidR="00CB016A">
        <w:rPr>
          <w:rFonts w:ascii="Arial" w:hAnsi="Arial" w:cs="Arial"/>
          <w:sz w:val="22"/>
          <w:szCs w:val="22"/>
        </w:rPr>
        <w:t>features a</w:t>
      </w:r>
      <w:r w:rsidR="00D04C8E">
        <w:rPr>
          <w:rFonts w:ascii="Arial" w:hAnsi="Arial" w:cs="Arial"/>
          <w:sz w:val="22"/>
          <w:szCs w:val="22"/>
        </w:rPr>
        <w:t xml:space="preserve"> </w:t>
      </w:r>
      <w:r w:rsidR="00872CEE">
        <w:rPr>
          <w:rFonts w:ascii="Arial" w:hAnsi="Arial" w:cs="Arial"/>
          <w:sz w:val="22"/>
          <w:szCs w:val="22"/>
        </w:rPr>
        <w:t xml:space="preserve">full </w:t>
      </w:r>
      <w:r w:rsidR="00D04C8E">
        <w:rPr>
          <w:rFonts w:ascii="Arial" w:hAnsi="Arial" w:cs="Arial"/>
          <w:sz w:val="22"/>
          <w:szCs w:val="22"/>
        </w:rPr>
        <w:t>digital instrument cluster</w:t>
      </w:r>
      <w:r w:rsidR="00AF78DF">
        <w:rPr>
          <w:rFonts w:ascii="Arial" w:hAnsi="Arial" w:cs="Arial"/>
          <w:sz w:val="22"/>
          <w:szCs w:val="22"/>
        </w:rPr>
        <w:t xml:space="preserve"> and</w:t>
      </w:r>
      <w:r w:rsidR="0024224B">
        <w:rPr>
          <w:rFonts w:ascii="Arial" w:hAnsi="Arial" w:cs="Arial"/>
          <w:sz w:val="22"/>
          <w:szCs w:val="22"/>
        </w:rPr>
        <w:t xml:space="preserve"> </w:t>
      </w:r>
      <w:r w:rsidR="00D04C8E">
        <w:rPr>
          <w:rFonts w:ascii="Arial" w:hAnsi="Arial" w:cs="Arial"/>
          <w:sz w:val="22"/>
          <w:szCs w:val="22"/>
        </w:rPr>
        <w:t xml:space="preserve">SYNC 4 </w:t>
      </w:r>
      <w:r w:rsidR="00272EF4">
        <w:rPr>
          <w:rFonts w:ascii="Arial" w:hAnsi="Arial" w:cs="Arial"/>
          <w:sz w:val="22"/>
          <w:szCs w:val="22"/>
        </w:rPr>
        <w:t>infotainment</w:t>
      </w:r>
      <w:r w:rsidR="0010441D">
        <w:rPr>
          <w:rFonts w:ascii="Arial" w:hAnsi="Arial" w:cs="Arial"/>
          <w:sz w:val="22"/>
          <w:szCs w:val="22"/>
        </w:rPr>
        <w:t xml:space="preserve"> </w:t>
      </w:r>
      <w:r w:rsidR="004706F4">
        <w:rPr>
          <w:rFonts w:ascii="Arial" w:hAnsi="Arial" w:cs="Arial"/>
          <w:sz w:val="22"/>
          <w:szCs w:val="22"/>
        </w:rPr>
        <w:t>controlled via the large</w:t>
      </w:r>
      <w:r w:rsidR="0010441D">
        <w:rPr>
          <w:rFonts w:ascii="Arial" w:hAnsi="Arial" w:cs="Arial"/>
          <w:sz w:val="22"/>
          <w:szCs w:val="22"/>
        </w:rPr>
        <w:t xml:space="preserve"> 12</w:t>
      </w:r>
      <w:r w:rsidR="002A3EAE">
        <w:rPr>
          <w:rFonts w:ascii="Arial" w:hAnsi="Arial" w:cs="Arial"/>
          <w:sz w:val="22"/>
          <w:szCs w:val="22"/>
        </w:rPr>
        <w:noBreakHyphen/>
      </w:r>
      <w:r w:rsidR="0010441D">
        <w:rPr>
          <w:rFonts w:ascii="Arial" w:hAnsi="Arial" w:cs="Arial"/>
          <w:sz w:val="22"/>
          <w:szCs w:val="22"/>
        </w:rPr>
        <w:t>inch touchscreen</w:t>
      </w:r>
      <w:r w:rsidR="006C0453">
        <w:rPr>
          <w:rFonts w:ascii="Arial" w:hAnsi="Arial" w:cs="Arial"/>
          <w:sz w:val="22"/>
          <w:szCs w:val="22"/>
        </w:rPr>
        <w:t>.</w:t>
      </w:r>
      <w:r w:rsidR="00A03E72">
        <w:rPr>
          <w:rFonts w:ascii="Arial" w:hAnsi="Arial" w:cs="Arial"/>
          <w:sz w:val="22"/>
          <w:szCs w:val="22"/>
          <w:vertAlign w:val="superscript"/>
        </w:rPr>
        <w:t xml:space="preserve"> 3</w:t>
      </w:r>
      <w:r w:rsidR="006C0453">
        <w:rPr>
          <w:rFonts w:ascii="Arial" w:hAnsi="Arial" w:cs="Arial"/>
          <w:sz w:val="22"/>
          <w:szCs w:val="22"/>
        </w:rPr>
        <w:t xml:space="preserve"> The fully connected ca</w:t>
      </w:r>
      <w:r w:rsidR="008D40C7">
        <w:rPr>
          <w:rFonts w:ascii="Arial" w:hAnsi="Arial" w:cs="Arial"/>
          <w:sz w:val="22"/>
          <w:szCs w:val="22"/>
        </w:rPr>
        <w:t>bin features</w:t>
      </w:r>
      <w:r w:rsidR="00272EF4">
        <w:rPr>
          <w:rFonts w:ascii="Arial" w:hAnsi="Arial" w:cs="Arial"/>
          <w:sz w:val="22"/>
          <w:szCs w:val="22"/>
        </w:rPr>
        <w:t xml:space="preserve"> wireless </w:t>
      </w:r>
      <w:r w:rsidR="00F72673">
        <w:rPr>
          <w:rFonts w:ascii="Arial" w:hAnsi="Arial" w:cs="Arial"/>
          <w:sz w:val="22"/>
          <w:szCs w:val="22"/>
        </w:rPr>
        <w:t>Android Auto and Apple CarPlay</w:t>
      </w:r>
      <w:r w:rsidR="0010441D">
        <w:rPr>
          <w:rFonts w:ascii="Arial" w:hAnsi="Arial" w:cs="Arial"/>
          <w:sz w:val="22"/>
          <w:szCs w:val="22"/>
        </w:rPr>
        <w:t xml:space="preserve"> integration</w:t>
      </w:r>
      <w:r w:rsidR="008D40C7">
        <w:rPr>
          <w:rFonts w:ascii="Arial" w:hAnsi="Arial" w:cs="Arial"/>
          <w:sz w:val="22"/>
          <w:szCs w:val="22"/>
        </w:rPr>
        <w:t>,</w:t>
      </w:r>
      <w:r w:rsidR="00F72673">
        <w:rPr>
          <w:rFonts w:ascii="Arial" w:hAnsi="Arial" w:cs="Arial"/>
          <w:sz w:val="22"/>
          <w:szCs w:val="22"/>
          <w:vertAlign w:val="superscript"/>
        </w:rPr>
        <w:t xml:space="preserve"> 4</w:t>
      </w:r>
      <w:r w:rsidR="00934536">
        <w:rPr>
          <w:rFonts w:ascii="Arial" w:hAnsi="Arial" w:cs="Arial"/>
          <w:sz w:val="22"/>
          <w:szCs w:val="22"/>
        </w:rPr>
        <w:t xml:space="preserve"> </w:t>
      </w:r>
      <w:r w:rsidR="00F72673">
        <w:rPr>
          <w:rFonts w:ascii="Arial" w:hAnsi="Arial" w:cs="Arial"/>
          <w:sz w:val="22"/>
          <w:szCs w:val="22"/>
        </w:rPr>
        <w:t xml:space="preserve">as well as a phone </w:t>
      </w:r>
      <w:r w:rsidR="0006701F">
        <w:rPr>
          <w:rFonts w:ascii="Arial" w:hAnsi="Arial" w:cs="Arial"/>
          <w:sz w:val="22"/>
          <w:szCs w:val="22"/>
        </w:rPr>
        <w:t>charging</w:t>
      </w:r>
      <w:r w:rsidR="00F72673">
        <w:rPr>
          <w:rFonts w:ascii="Arial" w:hAnsi="Arial" w:cs="Arial"/>
          <w:sz w:val="22"/>
          <w:szCs w:val="22"/>
        </w:rPr>
        <w:t xml:space="preserve"> pad</w:t>
      </w:r>
      <w:r w:rsidR="00D64712">
        <w:rPr>
          <w:rFonts w:ascii="Arial" w:hAnsi="Arial" w:cs="Arial"/>
          <w:sz w:val="22"/>
          <w:szCs w:val="22"/>
          <w:vertAlign w:val="superscript"/>
        </w:rPr>
        <w:t xml:space="preserve"> </w:t>
      </w:r>
      <w:r w:rsidR="00F72673">
        <w:rPr>
          <w:rFonts w:ascii="Arial" w:hAnsi="Arial" w:cs="Arial"/>
          <w:sz w:val="22"/>
          <w:szCs w:val="22"/>
          <w:vertAlign w:val="superscript"/>
        </w:rPr>
        <w:t>5</w:t>
      </w:r>
      <w:r w:rsidR="00F72673">
        <w:rPr>
          <w:rFonts w:ascii="Arial" w:hAnsi="Arial" w:cs="Arial"/>
          <w:sz w:val="22"/>
          <w:szCs w:val="22"/>
        </w:rPr>
        <w:t xml:space="preserve"> </w:t>
      </w:r>
      <w:r w:rsidR="0006701F">
        <w:rPr>
          <w:rFonts w:ascii="Arial" w:hAnsi="Arial" w:cs="Arial"/>
          <w:sz w:val="22"/>
          <w:szCs w:val="22"/>
        </w:rPr>
        <w:t xml:space="preserve">to </w:t>
      </w:r>
      <w:r w:rsidR="00934536">
        <w:rPr>
          <w:rFonts w:ascii="Arial" w:hAnsi="Arial" w:cs="Arial"/>
          <w:sz w:val="22"/>
          <w:szCs w:val="22"/>
        </w:rPr>
        <w:t>stay connected</w:t>
      </w:r>
      <w:r w:rsidR="0024224B">
        <w:rPr>
          <w:rFonts w:ascii="Arial" w:hAnsi="Arial" w:cs="Arial"/>
          <w:sz w:val="22"/>
          <w:szCs w:val="22"/>
        </w:rPr>
        <w:t xml:space="preserve"> on the go</w:t>
      </w:r>
      <w:r w:rsidR="00934536">
        <w:rPr>
          <w:rFonts w:ascii="Arial" w:hAnsi="Arial" w:cs="Arial"/>
          <w:sz w:val="22"/>
          <w:szCs w:val="22"/>
        </w:rPr>
        <w:t>.</w:t>
      </w:r>
      <w:r w:rsidR="00622875">
        <w:rPr>
          <w:rFonts w:ascii="Arial" w:hAnsi="Arial" w:cs="Arial"/>
          <w:sz w:val="22"/>
          <w:szCs w:val="22"/>
        </w:rPr>
        <w:t xml:space="preserve"> </w:t>
      </w:r>
      <w:r w:rsidR="001C65FE">
        <w:rPr>
          <w:rFonts w:ascii="Arial" w:hAnsi="Arial" w:cs="Arial"/>
          <w:sz w:val="22"/>
          <w:szCs w:val="22"/>
        </w:rPr>
        <w:t xml:space="preserve">Over-the-air updates </w:t>
      </w:r>
      <w:r w:rsidR="00746883">
        <w:rPr>
          <w:rFonts w:ascii="Arial" w:hAnsi="Arial" w:cs="Arial"/>
          <w:sz w:val="22"/>
          <w:szCs w:val="22"/>
        </w:rPr>
        <w:t>can improve functionality over time without the need to visit a dealership.</w:t>
      </w:r>
    </w:p>
    <w:p w14:paraId="3DE72545" w14:textId="77777777" w:rsidR="00692136" w:rsidRDefault="00692136" w:rsidP="00410679">
      <w:pPr>
        <w:pStyle w:val="BodyText2"/>
        <w:spacing w:line="240" w:lineRule="auto"/>
        <w:rPr>
          <w:rFonts w:ascii="Arial" w:hAnsi="Arial" w:cs="Arial"/>
          <w:sz w:val="22"/>
          <w:szCs w:val="22"/>
        </w:rPr>
      </w:pPr>
    </w:p>
    <w:p w14:paraId="20A3382F" w14:textId="4E9EF79B" w:rsidR="00886721" w:rsidRDefault="00957840" w:rsidP="00B93877">
      <w:pPr>
        <w:pStyle w:val="BodyText2"/>
        <w:spacing w:line="240" w:lineRule="auto"/>
        <w:rPr>
          <w:rFonts w:ascii="Arial" w:hAnsi="Arial" w:cs="Arial"/>
          <w:sz w:val="22"/>
          <w:szCs w:val="22"/>
        </w:rPr>
      </w:pPr>
      <w:r>
        <w:rPr>
          <w:rFonts w:ascii="Arial" w:hAnsi="Arial" w:cs="Arial"/>
          <w:sz w:val="22"/>
          <w:szCs w:val="22"/>
        </w:rPr>
        <w:t>E-</w:t>
      </w:r>
      <w:proofErr w:type="spellStart"/>
      <w:r>
        <w:rPr>
          <w:rFonts w:ascii="Arial" w:hAnsi="Arial" w:cs="Arial"/>
          <w:sz w:val="22"/>
          <w:szCs w:val="22"/>
        </w:rPr>
        <w:t>Tourneo</w:t>
      </w:r>
      <w:proofErr w:type="spellEnd"/>
      <w:r>
        <w:rPr>
          <w:rFonts w:ascii="Arial" w:hAnsi="Arial" w:cs="Arial"/>
          <w:sz w:val="22"/>
          <w:szCs w:val="22"/>
        </w:rPr>
        <w:t xml:space="preserve"> Courier is </w:t>
      </w:r>
      <w:r w:rsidR="00DB2D57">
        <w:rPr>
          <w:rFonts w:ascii="Arial" w:hAnsi="Arial" w:cs="Arial"/>
          <w:sz w:val="22"/>
          <w:szCs w:val="22"/>
        </w:rPr>
        <w:t>available with</w:t>
      </w:r>
      <w:r w:rsidR="00886721">
        <w:rPr>
          <w:rFonts w:ascii="Arial" w:hAnsi="Arial" w:cs="Arial"/>
          <w:sz w:val="22"/>
          <w:szCs w:val="22"/>
        </w:rPr>
        <w:t xml:space="preserve"> a range of </w:t>
      </w:r>
      <w:r w:rsidR="00E16657">
        <w:rPr>
          <w:rFonts w:ascii="Arial" w:hAnsi="Arial" w:cs="Arial"/>
          <w:sz w:val="22"/>
          <w:szCs w:val="22"/>
        </w:rPr>
        <w:t>stylish series</w:t>
      </w:r>
      <w:r w:rsidR="00DB2D57">
        <w:rPr>
          <w:rFonts w:ascii="Arial" w:hAnsi="Arial" w:cs="Arial"/>
          <w:sz w:val="22"/>
          <w:szCs w:val="22"/>
        </w:rPr>
        <w:t xml:space="preserve"> </w:t>
      </w:r>
      <w:r w:rsidR="00714260">
        <w:rPr>
          <w:rFonts w:ascii="Arial" w:hAnsi="Arial" w:cs="Arial"/>
          <w:sz w:val="22"/>
          <w:szCs w:val="22"/>
        </w:rPr>
        <w:t>choices</w:t>
      </w:r>
      <w:r w:rsidR="00E16657">
        <w:rPr>
          <w:rFonts w:ascii="Arial" w:hAnsi="Arial" w:cs="Arial"/>
          <w:sz w:val="22"/>
          <w:szCs w:val="22"/>
        </w:rPr>
        <w:t xml:space="preserve">, including the </w:t>
      </w:r>
      <w:r w:rsidR="0010441D">
        <w:rPr>
          <w:rFonts w:ascii="Arial" w:hAnsi="Arial" w:cs="Arial"/>
          <w:sz w:val="22"/>
          <w:szCs w:val="22"/>
        </w:rPr>
        <w:t>distinctive</w:t>
      </w:r>
      <w:r w:rsidR="00E16657">
        <w:rPr>
          <w:rFonts w:ascii="Arial" w:hAnsi="Arial" w:cs="Arial"/>
          <w:sz w:val="22"/>
          <w:szCs w:val="22"/>
        </w:rPr>
        <w:t xml:space="preserve"> Active model with </w:t>
      </w:r>
      <w:r w:rsidR="00CD634A">
        <w:rPr>
          <w:rFonts w:ascii="Arial" w:hAnsi="Arial" w:cs="Arial"/>
          <w:sz w:val="22"/>
          <w:szCs w:val="22"/>
        </w:rPr>
        <w:t>contrast</w:t>
      </w:r>
      <w:r w:rsidR="00ED47D8">
        <w:rPr>
          <w:rFonts w:ascii="Arial" w:hAnsi="Arial" w:cs="Arial"/>
          <w:sz w:val="22"/>
          <w:szCs w:val="22"/>
        </w:rPr>
        <w:t xml:space="preserve"> roof colour, </w:t>
      </w:r>
      <w:r w:rsidR="00E5087B">
        <w:rPr>
          <w:rFonts w:ascii="Arial" w:hAnsi="Arial" w:cs="Arial"/>
          <w:sz w:val="22"/>
          <w:szCs w:val="22"/>
        </w:rPr>
        <w:t>wheel arch</w:t>
      </w:r>
      <w:r w:rsidR="00ED47D8">
        <w:rPr>
          <w:rFonts w:ascii="Arial" w:hAnsi="Arial" w:cs="Arial"/>
          <w:sz w:val="22"/>
          <w:szCs w:val="22"/>
        </w:rPr>
        <w:t xml:space="preserve"> moulding</w:t>
      </w:r>
      <w:r w:rsidR="00490A08">
        <w:rPr>
          <w:rFonts w:ascii="Arial" w:hAnsi="Arial" w:cs="Arial"/>
          <w:sz w:val="22"/>
          <w:szCs w:val="22"/>
        </w:rPr>
        <w:t xml:space="preserve">s, roof bars and </w:t>
      </w:r>
      <w:r w:rsidR="006D1229">
        <w:rPr>
          <w:rFonts w:ascii="Arial" w:hAnsi="Arial" w:cs="Arial"/>
          <w:sz w:val="22"/>
          <w:szCs w:val="22"/>
        </w:rPr>
        <w:t>un</w:t>
      </w:r>
      <w:r w:rsidR="008916C0">
        <w:rPr>
          <w:rFonts w:ascii="Arial" w:hAnsi="Arial" w:cs="Arial"/>
          <w:sz w:val="22"/>
          <w:szCs w:val="22"/>
        </w:rPr>
        <w:t>ique seat fabrics.</w:t>
      </w:r>
    </w:p>
    <w:p w14:paraId="5EDCA6B0" w14:textId="77777777" w:rsidR="002F7376" w:rsidRDefault="002F7376" w:rsidP="00BC4D3A">
      <w:pPr>
        <w:pStyle w:val="BodyText2"/>
        <w:spacing w:before="120" w:line="240" w:lineRule="auto"/>
        <w:rPr>
          <w:rFonts w:ascii="Arial" w:hAnsi="Arial" w:cs="Arial"/>
          <w:sz w:val="22"/>
          <w:szCs w:val="22"/>
        </w:rPr>
      </w:pPr>
    </w:p>
    <w:p w14:paraId="712E5071" w14:textId="211EFE80" w:rsidR="00F77BF5" w:rsidRDefault="00426703" w:rsidP="00F77BF5">
      <w:pPr>
        <w:pStyle w:val="BodyText2"/>
        <w:spacing w:line="240" w:lineRule="auto"/>
        <w:rPr>
          <w:rFonts w:ascii="Arial" w:hAnsi="Arial" w:cs="Arial"/>
          <w:b/>
          <w:bCs/>
          <w:sz w:val="22"/>
          <w:szCs w:val="22"/>
        </w:rPr>
      </w:pPr>
      <w:r>
        <w:rPr>
          <w:rFonts w:ascii="Arial" w:hAnsi="Arial" w:cs="Arial"/>
          <w:b/>
          <w:bCs/>
          <w:sz w:val="22"/>
          <w:szCs w:val="22"/>
        </w:rPr>
        <w:t xml:space="preserve">New </w:t>
      </w:r>
      <w:r w:rsidR="008B33EE">
        <w:rPr>
          <w:rFonts w:ascii="Arial" w:hAnsi="Arial" w:cs="Arial"/>
          <w:b/>
          <w:bCs/>
          <w:sz w:val="22"/>
          <w:szCs w:val="22"/>
        </w:rPr>
        <w:t>all-</w:t>
      </w:r>
      <w:r w:rsidR="0019153D">
        <w:rPr>
          <w:rFonts w:ascii="Arial" w:hAnsi="Arial" w:cs="Arial"/>
          <w:b/>
          <w:bCs/>
          <w:sz w:val="22"/>
          <w:szCs w:val="22"/>
        </w:rPr>
        <w:t xml:space="preserve">electric </w:t>
      </w:r>
      <w:r w:rsidR="00681163">
        <w:rPr>
          <w:rFonts w:ascii="Arial" w:hAnsi="Arial" w:cs="Arial"/>
          <w:b/>
          <w:bCs/>
          <w:sz w:val="22"/>
          <w:szCs w:val="22"/>
        </w:rPr>
        <w:t>experience</w:t>
      </w:r>
    </w:p>
    <w:p w14:paraId="7911B922" w14:textId="77777777" w:rsidR="0087240C" w:rsidRDefault="0087240C" w:rsidP="00F77BF5">
      <w:pPr>
        <w:pStyle w:val="BodyText2"/>
        <w:spacing w:line="240" w:lineRule="auto"/>
        <w:rPr>
          <w:rFonts w:ascii="Arial" w:hAnsi="Arial" w:cs="Arial"/>
          <w:b/>
          <w:bCs/>
          <w:sz w:val="22"/>
          <w:szCs w:val="22"/>
        </w:rPr>
      </w:pPr>
    </w:p>
    <w:p w14:paraId="2109298E" w14:textId="2A8CB8C5" w:rsidR="00FF0BEC" w:rsidRDefault="006468B1" w:rsidP="009034F1">
      <w:pPr>
        <w:pStyle w:val="BodyText2"/>
        <w:spacing w:line="240" w:lineRule="auto"/>
        <w:rPr>
          <w:rFonts w:ascii="Arial" w:hAnsi="Arial" w:cs="Arial"/>
          <w:sz w:val="22"/>
          <w:szCs w:val="22"/>
        </w:rPr>
      </w:pPr>
      <w:r>
        <w:rPr>
          <w:rFonts w:ascii="Arial" w:hAnsi="Arial" w:cs="Arial"/>
          <w:sz w:val="22"/>
          <w:szCs w:val="22"/>
        </w:rPr>
        <w:t>S</w:t>
      </w:r>
      <w:r w:rsidR="0087240C">
        <w:rPr>
          <w:rFonts w:ascii="Arial" w:hAnsi="Arial" w:cs="Arial"/>
          <w:sz w:val="22"/>
          <w:szCs w:val="22"/>
        </w:rPr>
        <w:t xml:space="preserve">mooth, </w:t>
      </w:r>
      <w:r w:rsidR="00B544C9">
        <w:rPr>
          <w:rFonts w:ascii="Arial" w:hAnsi="Arial" w:cs="Arial"/>
          <w:sz w:val="22"/>
          <w:szCs w:val="22"/>
        </w:rPr>
        <w:t>refined</w:t>
      </w:r>
      <w:r w:rsidR="0087240C">
        <w:rPr>
          <w:rFonts w:ascii="Arial" w:hAnsi="Arial" w:cs="Arial"/>
          <w:sz w:val="22"/>
          <w:szCs w:val="22"/>
        </w:rPr>
        <w:t xml:space="preserve"> </w:t>
      </w:r>
      <w:r w:rsidR="005D5DBF">
        <w:rPr>
          <w:rFonts w:ascii="Arial" w:hAnsi="Arial" w:cs="Arial"/>
          <w:sz w:val="22"/>
          <w:szCs w:val="22"/>
        </w:rPr>
        <w:t>all-</w:t>
      </w:r>
      <w:r>
        <w:rPr>
          <w:rFonts w:ascii="Arial" w:hAnsi="Arial" w:cs="Arial"/>
          <w:sz w:val="22"/>
          <w:szCs w:val="22"/>
        </w:rPr>
        <w:t>electric journeys are enabled by E-</w:t>
      </w:r>
      <w:proofErr w:type="spellStart"/>
      <w:r>
        <w:rPr>
          <w:rFonts w:ascii="Arial" w:hAnsi="Arial" w:cs="Arial"/>
          <w:sz w:val="22"/>
          <w:szCs w:val="22"/>
        </w:rPr>
        <w:t>Tourneo</w:t>
      </w:r>
      <w:proofErr w:type="spellEnd"/>
      <w:r>
        <w:rPr>
          <w:rFonts w:ascii="Arial" w:hAnsi="Arial" w:cs="Arial"/>
          <w:sz w:val="22"/>
          <w:szCs w:val="22"/>
        </w:rPr>
        <w:t xml:space="preserve"> Courier’s</w:t>
      </w:r>
      <w:r w:rsidR="0087240C">
        <w:rPr>
          <w:rFonts w:ascii="Arial" w:hAnsi="Arial" w:cs="Arial"/>
          <w:sz w:val="22"/>
          <w:szCs w:val="22"/>
        </w:rPr>
        <w:t xml:space="preserve"> </w:t>
      </w:r>
      <w:r w:rsidR="004139D4">
        <w:rPr>
          <w:rFonts w:ascii="Arial" w:hAnsi="Arial" w:cs="Arial"/>
          <w:sz w:val="22"/>
          <w:szCs w:val="22"/>
        </w:rPr>
        <w:t>100</w:t>
      </w:r>
      <w:r w:rsidR="002C7F49">
        <w:rPr>
          <w:rFonts w:ascii="Arial" w:hAnsi="Arial" w:cs="Arial"/>
          <w:sz w:val="22"/>
          <w:szCs w:val="22"/>
        </w:rPr>
        <w:t> </w:t>
      </w:r>
      <w:r w:rsidR="004139D4">
        <w:rPr>
          <w:rFonts w:ascii="Arial" w:hAnsi="Arial" w:cs="Arial"/>
          <w:sz w:val="22"/>
          <w:szCs w:val="22"/>
        </w:rPr>
        <w:t xml:space="preserve">kW </w:t>
      </w:r>
      <w:r w:rsidR="00D41C11">
        <w:rPr>
          <w:rFonts w:ascii="Arial" w:hAnsi="Arial" w:cs="Arial"/>
          <w:sz w:val="22"/>
          <w:szCs w:val="22"/>
        </w:rPr>
        <w:t>(</w:t>
      </w:r>
      <w:r w:rsidR="0087240C">
        <w:rPr>
          <w:rFonts w:ascii="Arial" w:hAnsi="Arial" w:cs="Arial"/>
          <w:sz w:val="22"/>
          <w:szCs w:val="22"/>
        </w:rPr>
        <w:t>136 PS</w:t>
      </w:r>
      <w:r w:rsidR="00D41C11">
        <w:rPr>
          <w:rFonts w:ascii="Arial" w:hAnsi="Arial" w:cs="Arial"/>
          <w:sz w:val="22"/>
          <w:szCs w:val="22"/>
        </w:rPr>
        <w:t>)</w:t>
      </w:r>
      <w:r w:rsidR="0087240C">
        <w:rPr>
          <w:rFonts w:ascii="Arial" w:hAnsi="Arial" w:cs="Arial"/>
          <w:sz w:val="22"/>
          <w:szCs w:val="22"/>
        </w:rPr>
        <w:t xml:space="preserve"> e</w:t>
      </w:r>
      <w:r w:rsidR="00281719">
        <w:rPr>
          <w:rFonts w:ascii="Arial" w:hAnsi="Arial" w:cs="Arial"/>
          <w:sz w:val="22"/>
          <w:szCs w:val="22"/>
        </w:rPr>
        <w:noBreakHyphen/>
      </w:r>
      <w:r w:rsidR="0087240C">
        <w:rPr>
          <w:rFonts w:ascii="Arial" w:hAnsi="Arial" w:cs="Arial"/>
          <w:sz w:val="22"/>
          <w:szCs w:val="22"/>
        </w:rPr>
        <w:t>motor</w:t>
      </w:r>
      <w:r>
        <w:rPr>
          <w:rFonts w:ascii="Arial" w:hAnsi="Arial" w:cs="Arial"/>
          <w:sz w:val="22"/>
          <w:szCs w:val="22"/>
        </w:rPr>
        <w:t>, further enhanced using a selectable</w:t>
      </w:r>
      <w:r w:rsidR="0087240C">
        <w:rPr>
          <w:rFonts w:ascii="Arial" w:hAnsi="Arial" w:cs="Arial"/>
          <w:sz w:val="22"/>
          <w:szCs w:val="22"/>
        </w:rPr>
        <w:t xml:space="preserve"> </w:t>
      </w:r>
      <w:r w:rsidR="00603989">
        <w:rPr>
          <w:rFonts w:ascii="Arial" w:hAnsi="Arial" w:cs="Arial"/>
          <w:sz w:val="22"/>
          <w:szCs w:val="22"/>
        </w:rPr>
        <w:t>one-pedal driving mode.</w:t>
      </w:r>
      <w:r w:rsidR="00C50670">
        <w:rPr>
          <w:rFonts w:ascii="Arial" w:hAnsi="Arial" w:cs="Arial"/>
          <w:sz w:val="22"/>
          <w:szCs w:val="22"/>
          <w:vertAlign w:val="superscript"/>
        </w:rPr>
        <w:t xml:space="preserve"> 6</w:t>
      </w:r>
      <w:r w:rsidR="00603989">
        <w:rPr>
          <w:rFonts w:ascii="Arial" w:hAnsi="Arial" w:cs="Arial"/>
          <w:sz w:val="22"/>
          <w:szCs w:val="22"/>
        </w:rPr>
        <w:t xml:space="preserve"> </w:t>
      </w:r>
      <w:r w:rsidR="00FF0BEC">
        <w:rPr>
          <w:rFonts w:ascii="Arial" w:hAnsi="Arial" w:cs="Arial"/>
          <w:sz w:val="22"/>
          <w:szCs w:val="22"/>
        </w:rPr>
        <w:t>The most comprehensive suite of advanced driver assistance systems in class</w:t>
      </w:r>
      <w:r w:rsidR="000929E1">
        <w:rPr>
          <w:rFonts w:ascii="Arial" w:hAnsi="Arial" w:cs="Arial"/>
          <w:sz w:val="22"/>
          <w:szCs w:val="22"/>
          <w:vertAlign w:val="superscript"/>
        </w:rPr>
        <w:t xml:space="preserve"> 7</w:t>
      </w:r>
      <w:r w:rsidR="00FF0BEC">
        <w:rPr>
          <w:rFonts w:ascii="Arial" w:hAnsi="Arial" w:cs="Arial"/>
          <w:sz w:val="22"/>
          <w:szCs w:val="22"/>
        </w:rPr>
        <w:t xml:space="preserve"> </w:t>
      </w:r>
      <w:r w:rsidR="00891A60">
        <w:rPr>
          <w:rFonts w:ascii="Arial" w:hAnsi="Arial" w:cs="Arial"/>
          <w:sz w:val="22"/>
          <w:szCs w:val="22"/>
        </w:rPr>
        <w:t xml:space="preserve">also helps </w:t>
      </w:r>
      <w:r w:rsidR="00FF0BEC">
        <w:rPr>
          <w:rFonts w:ascii="Arial" w:hAnsi="Arial" w:cs="Arial"/>
          <w:sz w:val="22"/>
          <w:szCs w:val="22"/>
        </w:rPr>
        <w:t>make</w:t>
      </w:r>
      <w:r w:rsidR="000C02B3">
        <w:rPr>
          <w:rFonts w:ascii="Arial" w:hAnsi="Arial" w:cs="Arial"/>
          <w:sz w:val="22"/>
          <w:szCs w:val="22"/>
        </w:rPr>
        <w:t>s</w:t>
      </w:r>
      <w:r w:rsidR="00FF0BEC">
        <w:rPr>
          <w:rFonts w:ascii="Arial" w:hAnsi="Arial" w:cs="Arial"/>
          <w:sz w:val="22"/>
          <w:szCs w:val="22"/>
        </w:rPr>
        <w:t xml:space="preserve"> light work of daily driving and longer road trips</w:t>
      </w:r>
      <w:r w:rsidR="00A44506">
        <w:rPr>
          <w:rFonts w:ascii="Arial" w:hAnsi="Arial" w:cs="Arial"/>
          <w:sz w:val="22"/>
          <w:szCs w:val="22"/>
        </w:rPr>
        <w:t>, and drivers can select from Normal, Eco and Slippery drive modes</w:t>
      </w:r>
      <w:r w:rsidR="00891A60">
        <w:rPr>
          <w:rFonts w:ascii="Arial" w:hAnsi="Arial" w:cs="Arial"/>
          <w:sz w:val="22"/>
          <w:szCs w:val="22"/>
        </w:rPr>
        <w:t>.</w:t>
      </w:r>
    </w:p>
    <w:p w14:paraId="68EAE837" w14:textId="77777777" w:rsidR="00FF0BEC" w:rsidRDefault="00FF0BEC" w:rsidP="009034F1">
      <w:pPr>
        <w:pStyle w:val="BodyText2"/>
        <w:spacing w:line="240" w:lineRule="auto"/>
        <w:rPr>
          <w:rFonts w:ascii="Arial" w:hAnsi="Arial" w:cs="Arial"/>
          <w:sz w:val="22"/>
          <w:szCs w:val="22"/>
        </w:rPr>
      </w:pPr>
    </w:p>
    <w:p w14:paraId="79594FFF" w14:textId="756213D6" w:rsidR="00F77BF5" w:rsidRPr="00F77BF5" w:rsidRDefault="002A37F3" w:rsidP="00BC4D3A">
      <w:pPr>
        <w:pStyle w:val="BodyText2"/>
        <w:spacing w:line="240" w:lineRule="auto"/>
        <w:rPr>
          <w:rFonts w:ascii="Arial" w:hAnsi="Arial" w:cs="Arial"/>
          <w:sz w:val="22"/>
          <w:szCs w:val="22"/>
        </w:rPr>
      </w:pPr>
      <w:r>
        <w:rPr>
          <w:rFonts w:ascii="Arial" w:hAnsi="Arial" w:cs="Arial"/>
          <w:sz w:val="22"/>
          <w:szCs w:val="22"/>
        </w:rPr>
        <w:t xml:space="preserve">The vehicle offers </w:t>
      </w:r>
      <w:r w:rsidR="002A34F8">
        <w:rPr>
          <w:rFonts w:ascii="Arial" w:hAnsi="Arial" w:cs="Arial"/>
          <w:sz w:val="22"/>
          <w:szCs w:val="22"/>
        </w:rPr>
        <w:t xml:space="preserve">both 11 kW AC and </w:t>
      </w:r>
      <w:r w:rsidR="00F8546A">
        <w:rPr>
          <w:rFonts w:ascii="Arial" w:hAnsi="Arial" w:cs="Arial"/>
          <w:sz w:val="22"/>
          <w:szCs w:val="22"/>
        </w:rPr>
        <w:t>100 kW DC charging options, and c</w:t>
      </w:r>
      <w:r w:rsidR="00A44506">
        <w:rPr>
          <w:rFonts w:ascii="Arial" w:hAnsi="Arial" w:cs="Arial"/>
          <w:sz w:val="22"/>
          <w:szCs w:val="22"/>
        </w:rPr>
        <w:t xml:space="preserve">harge management is </w:t>
      </w:r>
      <w:r w:rsidR="00891A60">
        <w:rPr>
          <w:rFonts w:ascii="Arial" w:hAnsi="Arial" w:cs="Arial"/>
          <w:sz w:val="22"/>
          <w:szCs w:val="22"/>
        </w:rPr>
        <w:t xml:space="preserve">made </w:t>
      </w:r>
      <w:r w:rsidR="00A44506">
        <w:rPr>
          <w:rFonts w:ascii="Arial" w:hAnsi="Arial" w:cs="Arial"/>
          <w:sz w:val="22"/>
          <w:szCs w:val="22"/>
        </w:rPr>
        <w:t>eas</w:t>
      </w:r>
      <w:r w:rsidR="00891A60">
        <w:rPr>
          <w:rFonts w:ascii="Arial" w:hAnsi="Arial" w:cs="Arial"/>
          <w:sz w:val="22"/>
          <w:szCs w:val="22"/>
        </w:rPr>
        <w:t>ier</w:t>
      </w:r>
      <w:r w:rsidR="00A44506">
        <w:rPr>
          <w:rFonts w:ascii="Arial" w:hAnsi="Arial" w:cs="Arial"/>
          <w:sz w:val="22"/>
          <w:szCs w:val="22"/>
        </w:rPr>
        <w:t xml:space="preserve"> </w:t>
      </w:r>
      <w:r w:rsidR="002036B4">
        <w:rPr>
          <w:rFonts w:ascii="Arial" w:hAnsi="Arial" w:cs="Arial"/>
          <w:sz w:val="22"/>
          <w:szCs w:val="22"/>
        </w:rPr>
        <w:t xml:space="preserve">with </w:t>
      </w:r>
      <w:r w:rsidR="00603989">
        <w:rPr>
          <w:rFonts w:ascii="Arial" w:hAnsi="Arial" w:cs="Arial"/>
          <w:sz w:val="22"/>
          <w:szCs w:val="22"/>
        </w:rPr>
        <w:t>Ford</w:t>
      </w:r>
      <w:r w:rsidR="002036B4">
        <w:rPr>
          <w:rFonts w:ascii="Arial" w:hAnsi="Arial" w:cs="Arial"/>
          <w:sz w:val="22"/>
          <w:szCs w:val="22"/>
        </w:rPr>
        <w:t>’s</w:t>
      </w:r>
      <w:r w:rsidR="00603989">
        <w:rPr>
          <w:rFonts w:ascii="Arial" w:hAnsi="Arial" w:cs="Arial"/>
          <w:sz w:val="22"/>
          <w:szCs w:val="22"/>
        </w:rPr>
        <w:t xml:space="preserve"> end</w:t>
      </w:r>
      <w:r w:rsidR="008641EA">
        <w:rPr>
          <w:rFonts w:ascii="Arial" w:hAnsi="Arial" w:cs="Arial"/>
          <w:sz w:val="22"/>
          <w:szCs w:val="22"/>
        </w:rPr>
        <w:t xml:space="preserve">-to-end </w:t>
      </w:r>
      <w:commentRangeStart w:id="1"/>
      <w:r w:rsidR="00E743B3">
        <w:rPr>
          <w:rFonts w:ascii="Arial" w:hAnsi="Arial" w:cs="Arial"/>
          <w:sz w:val="22"/>
          <w:szCs w:val="22"/>
        </w:rPr>
        <w:fldChar w:fldCharType="begin"/>
      </w:r>
      <w:r w:rsidR="00E743B3">
        <w:rPr>
          <w:rFonts w:ascii="Arial" w:hAnsi="Arial" w:cs="Arial"/>
          <w:sz w:val="22"/>
          <w:szCs w:val="22"/>
        </w:rPr>
        <w:instrText xml:space="preserve"> HYPERLINK "https://www.ford.co.uk/hybrid-electric/charging/home-charging" </w:instrText>
      </w:r>
      <w:r w:rsidR="00E743B3">
        <w:rPr>
          <w:rFonts w:ascii="Arial" w:hAnsi="Arial" w:cs="Arial"/>
          <w:sz w:val="22"/>
          <w:szCs w:val="22"/>
        </w:rPr>
        <w:fldChar w:fldCharType="separate"/>
      </w:r>
      <w:r w:rsidR="008641EA" w:rsidRPr="00E743B3">
        <w:rPr>
          <w:rStyle w:val="Hyperlink"/>
          <w:rFonts w:ascii="Arial" w:hAnsi="Arial" w:cs="Arial"/>
          <w:sz w:val="22"/>
          <w:szCs w:val="22"/>
        </w:rPr>
        <w:t>home charging solution</w:t>
      </w:r>
      <w:r w:rsidR="00E743B3">
        <w:rPr>
          <w:rFonts w:ascii="Arial" w:hAnsi="Arial" w:cs="Arial"/>
          <w:sz w:val="22"/>
          <w:szCs w:val="22"/>
        </w:rPr>
        <w:fldChar w:fldCharType="end"/>
      </w:r>
      <w:commentRangeEnd w:id="1"/>
      <w:r w:rsidR="00E743B3">
        <w:rPr>
          <w:rStyle w:val="CommentReference"/>
        </w:rPr>
        <w:commentReference w:id="1"/>
      </w:r>
      <w:r w:rsidR="002036B4">
        <w:rPr>
          <w:rFonts w:ascii="Arial" w:hAnsi="Arial" w:cs="Arial"/>
          <w:sz w:val="22"/>
          <w:szCs w:val="22"/>
        </w:rPr>
        <w:t xml:space="preserve">, </w:t>
      </w:r>
      <w:r w:rsidR="00BD77D4">
        <w:rPr>
          <w:rFonts w:ascii="Arial" w:hAnsi="Arial" w:cs="Arial"/>
          <w:sz w:val="22"/>
          <w:szCs w:val="22"/>
        </w:rPr>
        <w:t>handy app</w:t>
      </w:r>
      <w:r w:rsidR="002036B4">
        <w:rPr>
          <w:rFonts w:ascii="Arial" w:hAnsi="Arial" w:cs="Arial"/>
          <w:sz w:val="22"/>
          <w:szCs w:val="22"/>
        </w:rPr>
        <w:t>, and</w:t>
      </w:r>
      <w:r w:rsidR="00BD77D4">
        <w:rPr>
          <w:rFonts w:ascii="Arial" w:hAnsi="Arial" w:cs="Arial"/>
          <w:sz w:val="22"/>
          <w:szCs w:val="22"/>
        </w:rPr>
        <w:t xml:space="preserve"> scheduling </w:t>
      </w:r>
      <w:r w:rsidR="00682707">
        <w:rPr>
          <w:rFonts w:ascii="Arial" w:hAnsi="Arial" w:cs="Arial"/>
          <w:sz w:val="22"/>
          <w:szCs w:val="22"/>
        </w:rPr>
        <w:t xml:space="preserve">capability </w:t>
      </w:r>
      <w:r w:rsidR="002036B4">
        <w:rPr>
          <w:rFonts w:ascii="Arial" w:hAnsi="Arial" w:cs="Arial"/>
          <w:sz w:val="22"/>
          <w:szCs w:val="22"/>
        </w:rPr>
        <w:t>to take advantage of</w:t>
      </w:r>
      <w:r w:rsidR="00BD77D4">
        <w:rPr>
          <w:rFonts w:ascii="Arial" w:hAnsi="Arial" w:cs="Arial"/>
          <w:sz w:val="22"/>
          <w:szCs w:val="22"/>
        </w:rPr>
        <w:t xml:space="preserve"> cheaper</w:t>
      </w:r>
      <w:r w:rsidR="002036B4">
        <w:rPr>
          <w:rFonts w:ascii="Arial" w:hAnsi="Arial" w:cs="Arial"/>
          <w:sz w:val="22"/>
          <w:szCs w:val="22"/>
        </w:rPr>
        <w:t xml:space="preserve"> energy</w:t>
      </w:r>
      <w:r w:rsidR="00BD77D4">
        <w:rPr>
          <w:rFonts w:ascii="Arial" w:hAnsi="Arial" w:cs="Arial"/>
          <w:sz w:val="22"/>
          <w:szCs w:val="22"/>
        </w:rPr>
        <w:t xml:space="preserve"> tariffs</w:t>
      </w:r>
      <w:r w:rsidR="00682707">
        <w:rPr>
          <w:rFonts w:ascii="Arial" w:hAnsi="Arial" w:cs="Arial"/>
          <w:sz w:val="22"/>
          <w:szCs w:val="22"/>
        </w:rPr>
        <w:t xml:space="preserve"> where available</w:t>
      </w:r>
      <w:r w:rsidR="00BD77D4">
        <w:rPr>
          <w:rFonts w:ascii="Arial" w:hAnsi="Arial" w:cs="Arial"/>
          <w:sz w:val="22"/>
          <w:szCs w:val="22"/>
        </w:rPr>
        <w:t>.</w:t>
      </w:r>
      <w:r w:rsidR="00B544C9">
        <w:rPr>
          <w:rFonts w:ascii="Arial" w:hAnsi="Arial" w:cs="Arial"/>
          <w:sz w:val="22"/>
          <w:szCs w:val="22"/>
        </w:rPr>
        <w:t xml:space="preserve"> </w:t>
      </w:r>
      <w:r w:rsidR="00E30D46">
        <w:rPr>
          <w:rFonts w:ascii="Arial" w:hAnsi="Arial" w:cs="Arial"/>
          <w:sz w:val="22"/>
          <w:szCs w:val="22"/>
        </w:rPr>
        <w:t xml:space="preserve">A </w:t>
      </w:r>
      <w:r w:rsidR="00C66F0B">
        <w:rPr>
          <w:rFonts w:ascii="Arial" w:hAnsi="Arial" w:cs="Arial"/>
          <w:sz w:val="22"/>
          <w:szCs w:val="22"/>
        </w:rPr>
        <w:t xml:space="preserve">typical overnight AC </w:t>
      </w:r>
      <w:r w:rsidR="009163ED">
        <w:rPr>
          <w:rFonts w:ascii="Arial" w:hAnsi="Arial" w:cs="Arial"/>
          <w:sz w:val="22"/>
          <w:szCs w:val="22"/>
        </w:rPr>
        <w:t xml:space="preserve">charge from </w:t>
      </w:r>
      <w:r w:rsidR="00E30D46">
        <w:rPr>
          <w:rFonts w:ascii="Arial" w:hAnsi="Arial" w:cs="Arial"/>
          <w:sz w:val="22"/>
          <w:szCs w:val="22"/>
        </w:rPr>
        <w:t>10</w:t>
      </w:r>
      <w:r w:rsidR="00682707">
        <w:rPr>
          <w:rFonts w:ascii="Arial" w:hAnsi="Arial" w:cs="Arial"/>
          <w:sz w:val="22"/>
          <w:szCs w:val="22"/>
        </w:rPr>
        <w:t>-</w:t>
      </w:r>
      <w:r w:rsidR="00E30D46">
        <w:rPr>
          <w:rFonts w:ascii="Arial" w:hAnsi="Arial" w:cs="Arial"/>
          <w:sz w:val="22"/>
          <w:szCs w:val="22"/>
        </w:rPr>
        <w:t>100</w:t>
      </w:r>
      <w:r w:rsidR="00682707">
        <w:rPr>
          <w:rFonts w:ascii="Arial" w:hAnsi="Arial" w:cs="Arial"/>
          <w:sz w:val="22"/>
          <w:szCs w:val="22"/>
        </w:rPr>
        <w:t> </w:t>
      </w:r>
      <w:r w:rsidR="00E30D46">
        <w:rPr>
          <w:rFonts w:ascii="Arial" w:hAnsi="Arial" w:cs="Arial"/>
          <w:sz w:val="22"/>
          <w:szCs w:val="22"/>
        </w:rPr>
        <w:t>per cent takes 5.7 hours.</w:t>
      </w:r>
      <w:r w:rsidR="00D64712">
        <w:rPr>
          <w:rFonts w:ascii="Arial" w:hAnsi="Arial" w:cs="Arial"/>
          <w:sz w:val="22"/>
          <w:szCs w:val="22"/>
          <w:vertAlign w:val="superscript"/>
        </w:rPr>
        <w:t xml:space="preserve"> </w:t>
      </w:r>
      <w:r w:rsidR="000929E1">
        <w:rPr>
          <w:rFonts w:ascii="Arial" w:hAnsi="Arial" w:cs="Arial"/>
          <w:sz w:val="22"/>
          <w:szCs w:val="22"/>
          <w:vertAlign w:val="superscript"/>
        </w:rPr>
        <w:t>8</w:t>
      </w:r>
      <w:r w:rsidR="000929E1">
        <w:rPr>
          <w:rFonts w:ascii="Arial" w:hAnsi="Arial" w:cs="Arial"/>
          <w:sz w:val="22"/>
          <w:szCs w:val="22"/>
        </w:rPr>
        <w:t xml:space="preserve"> </w:t>
      </w:r>
      <w:r w:rsidR="00CD4C02">
        <w:rPr>
          <w:rFonts w:ascii="Arial" w:hAnsi="Arial" w:cs="Arial"/>
          <w:sz w:val="22"/>
          <w:szCs w:val="22"/>
        </w:rPr>
        <w:t xml:space="preserve">Ford software and the </w:t>
      </w:r>
      <w:proofErr w:type="spellStart"/>
      <w:r w:rsidR="00CD4C02">
        <w:rPr>
          <w:rFonts w:ascii="Arial" w:hAnsi="Arial" w:cs="Arial"/>
          <w:sz w:val="22"/>
          <w:szCs w:val="22"/>
        </w:rPr>
        <w:t>BlueOval</w:t>
      </w:r>
      <w:proofErr w:type="spellEnd"/>
      <w:r w:rsidR="00CD4C02">
        <w:rPr>
          <w:rFonts w:ascii="Arial" w:hAnsi="Arial" w:cs="Arial"/>
          <w:sz w:val="22"/>
          <w:szCs w:val="22"/>
        </w:rPr>
        <w:t xml:space="preserve"> Charge Network</w:t>
      </w:r>
      <w:r w:rsidR="0075760C">
        <w:rPr>
          <w:rFonts w:ascii="Arial" w:hAnsi="Arial" w:cs="Arial"/>
          <w:sz w:val="22"/>
          <w:szCs w:val="22"/>
        </w:rPr>
        <w:t xml:space="preserve">, which is </w:t>
      </w:r>
      <w:r w:rsidR="00140C17">
        <w:rPr>
          <w:rFonts w:ascii="Arial" w:hAnsi="Arial" w:cs="Arial"/>
          <w:sz w:val="22"/>
          <w:szCs w:val="22"/>
        </w:rPr>
        <w:t>one of the largest in Europe</w:t>
      </w:r>
      <w:r w:rsidR="0075760C">
        <w:rPr>
          <w:rFonts w:ascii="Arial" w:hAnsi="Arial" w:cs="Arial"/>
          <w:sz w:val="22"/>
          <w:szCs w:val="22"/>
        </w:rPr>
        <w:t xml:space="preserve"> and</w:t>
      </w:r>
      <w:r w:rsidR="00140C17">
        <w:rPr>
          <w:rFonts w:ascii="Arial" w:hAnsi="Arial" w:cs="Arial"/>
          <w:sz w:val="22"/>
          <w:szCs w:val="22"/>
        </w:rPr>
        <w:t xml:space="preserve"> </w:t>
      </w:r>
      <w:r w:rsidR="009034F1">
        <w:rPr>
          <w:rFonts w:ascii="Arial" w:hAnsi="Arial" w:cs="Arial"/>
          <w:sz w:val="22"/>
          <w:szCs w:val="22"/>
        </w:rPr>
        <w:t xml:space="preserve">set </w:t>
      </w:r>
      <w:r w:rsidR="00CD4C02">
        <w:rPr>
          <w:rFonts w:ascii="Arial" w:hAnsi="Arial" w:cs="Arial"/>
          <w:sz w:val="22"/>
          <w:szCs w:val="22"/>
        </w:rPr>
        <w:t xml:space="preserve">to </w:t>
      </w:r>
      <w:r w:rsidR="009034F1">
        <w:rPr>
          <w:rFonts w:ascii="Arial" w:hAnsi="Arial" w:cs="Arial"/>
          <w:sz w:val="22"/>
          <w:szCs w:val="22"/>
        </w:rPr>
        <w:t>include 500,000 chargers by 2024</w:t>
      </w:r>
      <w:r w:rsidR="0075760C">
        <w:rPr>
          <w:rFonts w:ascii="Arial" w:hAnsi="Arial" w:cs="Arial"/>
          <w:sz w:val="22"/>
          <w:szCs w:val="22"/>
        </w:rPr>
        <w:t xml:space="preserve">, </w:t>
      </w:r>
      <w:r w:rsidR="009034F1">
        <w:rPr>
          <w:rFonts w:ascii="Arial" w:hAnsi="Arial" w:cs="Arial"/>
          <w:sz w:val="22"/>
          <w:szCs w:val="22"/>
        </w:rPr>
        <w:t>also facilitate public charging</w:t>
      </w:r>
      <w:r w:rsidR="00D92A32">
        <w:rPr>
          <w:rFonts w:ascii="Arial" w:hAnsi="Arial" w:cs="Arial"/>
          <w:sz w:val="22"/>
          <w:szCs w:val="22"/>
        </w:rPr>
        <w:t xml:space="preserve">. At a DC fast charger, </w:t>
      </w:r>
      <w:r w:rsidR="009034F1">
        <w:rPr>
          <w:rFonts w:ascii="Arial" w:hAnsi="Arial" w:cs="Arial"/>
          <w:sz w:val="22"/>
          <w:szCs w:val="22"/>
        </w:rPr>
        <w:t xml:space="preserve">customers </w:t>
      </w:r>
      <w:r w:rsidR="00D92A32">
        <w:rPr>
          <w:rFonts w:ascii="Arial" w:hAnsi="Arial" w:cs="Arial"/>
          <w:sz w:val="22"/>
          <w:szCs w:val="22"/>
        </w:rPr>
        <w:t xml:space="preserve">can </w:t>
      </w:r>
      <w:r w:rsidR="009034F1">
        <w:rPr>
          <w:rFonts w:ascii="Arial" w:hAnsi="Arial" w:cs="Arial"/>
          <w:sz w:val="22"/>
          <w:szCs w:val="22"/>
        </w:rPr>
        <w:t xml:space="preserve">add 87 km range in </w:t>
      </w:r>
      <w:r w:rsidR="00BD724B">
        <w:rPr>
          <w:rFonts w:ascii="Arial" w:hAnsi="Arial" w:cs="Arial"/>
          <w:sz w:val="22"/>
          <w:szCs w:val="22"/>
        </w:rPr>
        <w:t xml:space="preserve">just </w:t>
      </w:r>
      <w:r w:rsidR="009034F1">
        <w:rPr>
          <w:rFonts w:ascii="Arial" w:hAnsi="Arial" w:cs="Arial"/>
          <w:sz w:val="22"/>
          <w:szCs w:val="22"/>
        </w:rPr>
        <w:t>10</w:t>
      </w:r>
      <w:r w:rsidR="00005C57">
        <w:rPr>
          <w:rFonts w:ascii="Arial" w:hAnsi="Arial" w:cs="Arial"/>
          <w:sz w:val="22"/>
          <w:szCs w:val="22"/>
        </w:rPr>
        <w:t> </w:t>
      </w:r>
      <w:r w:rsidR="009034F1">
        <w:rPr>
          <w:rFonts w:ascii="Arial" w:hAnsi="Arial" w:cs="Arial"/>
          <w:sz w:val="22"/>
          <w:szCs w:val="22"/>
        </w:rPr>
        <w:t>minutes</w:t>
      </w:r>
      <w:r w:rsidR="009E51F4">
        <w:rPr>
          <w:rFonts w:ascii="Arial" w:hAnsi="Arial" w:cs="Arial"/>
          <w:sz w:val="22"/>
          <w:szCs w:val="22"/>
        </w:rPr>
        <w:t>, and charge from 10-80 per cent in under 35 minutes</w:t>
      </w:r>
      <w:r w:rsidR="002036B4">
        <w:rPr>
          <w:rFonts w:ascii="Arial" w:hAnsi="Arial" w:cs="Arial"/>
          <w:sz w:val="22"/>
          <w:szCs w:val="22"/>
        </w:rPr>
        <w:t xml:space="preserve"> when need</w:t>
      </w:r>
      <w:r w:rsidR="00EE3967">
        <w:rPr>
          <w:rFonts w:ascii="Arial" w:hAnsi="Arial" w:cs="Arial"/>
          <w:sz w:val="22"/>
          <w:szCs w:val="22"/>
        </w:rPr>
        <w:t>ing</w:t>
      </w:r>
      <w:r w:rsidR="002036B4">
        <w:rPr>
          <w:rFonts w:ascii="Arial" w:hAnsi="Arial" w:cs="Arial"/>
          <w:sz w:val="22"/>
          <w:szCs w:val="22"/>
        </w:rPr>
        <w:t xml:space="preserve"> a fast top-up away from home</w:t>
      </w:r>
      <w:r w:rsidR="009E51F4">
        <w:rPr>
          <w:rFonts w:ascii="Arial" w:hAnsi="Arial" w:cs="Arial"/>
          <w:sz w:val="22"/>
          <w:szCs w:val="22"/>
        </w:rPr>
        <w:t>.</w:t>
      </w:r>
      <w:r w:rsidR="00D64712">
        <w:rPr>
          <w:rFonts w:ascii="Arial" w:hAnsi="Arial" w:cs="Arial"/>
          <w:sz w:val="22"/>
          <w:szCs w:val="22"/>
          <w:vertAlign w:val="superscript"/>
        </w:rPr>
        <w:t xml:space="preserve"> </w:t>
      </w:r>
      <w:r w:rsidR="000929E1">
        <w:rPr>
          <w:rFonts w:ascii="Arial" w:hAnsi="Arial" w:cs="Arial"/>
          <w:sz w:val="22"/>
          <w:szCs w:val="22"/>
          <w:vertAlign w:val="superscript"/>
        </w:rPr>
        <w:t>8</w:t>
      </w:r>
      <w:r w:rsidR="000929E1">
        <w:rPr>
          <w:rFonts w:ascii="Arial" w:hAnsi="Arial" w:cs="Arial"/>
          <w:sz w:val="22"/>
          <w:szCs w:val="22"/>
        </w:rPr>
        <w:t xml:space="preserve"> </w:t>
      </w:r>
    </w:p>
    <w:p w14:paraId="65101E34" w14:textId="77777777" w:rsidR="004D5ACA" w:rsidRPr="004D5ACA" w:rsidRDefault="004D5ACA" w:rsidP="0090549B">
      <w:pPr>
        <w:pStyle w:val="BodyText2"/>
        <w:spacing w:line="240" w:lineRule="auto"/>
        <w:rPr>
          <w:rFonts w:ascii="Arial" w:hAnsi="Arial" w:cs="Arial"/>
          <w:sz w:val="22"/>
          <w:szCs w:val="22"/>
        </w:rPr>
      </w:pPr>
    </w:p>
    <w:p w14:paraId="315B467D" w14:textId="151044E2" w:rsidR="00A97012" w:rsidRDefault="00FA1881" w:rsidP="000C3807">
      <w:pPr>
        <w:pStyle w:val="BodyText2"/>
        <w:spacing w:line="240" w:lineRule="auto"/>
        <w:rPr>
          <w:rFonts w:ascii="Arial" w:hAnsi="Arial" w:cs="Arial"/>
          <w:sz w:val="22"/>
          <w:szCs w:val="22"/>
        </w:rPr>
      </w:pPr>
      <w:r>
        <w:rPr>
          <w:rFonts w:ascii="Arial" w:hAnsi="Arial" w:cs="Arial"/>
          <w:sz w:val="22"/>
          <w:szCs w:val="22"/>
        </w:rPr>
        <w:lastRenderedPageBreak/>
        <w:t>E-</w:t>
      </w:r>
      <w:proofErr w:type="spellStart"/>
      <w:r>
        <w:rPr>
          <w:rFonts w:ascii="Arial" w:hAnsi="Arial" w:cs="Arial"/>
          <w:sz w:val="22"/>
          <w:szCs w:val="22"/>
        </w:rPr>
        <w:t>Tourneo</w:t>
      </w:r>
      <w:proofErr w:type="spellEnd"/>
      <w:r>
        <w:rPr>
          <w:rFonts w:ascii="Arial" w:hAnsi="Arial" w:cs="Arial"/>
          <w:sz w:val="22"/>
          <w:szCs w:val="22"/>
        </w:rPr>
        <w:t xml:space="preserve"> Courier </w:t>
      </w:r>
      <w:r w:rsidR="00791EDF" w:rsidRPr="00791EDF">
        <w:rPr>
          <w:rFonts w:ascii="Arial" w:hAnsi="Arial" w:cs="Arial"/>
          <w:sz w:val="22"/>
          <w:szCs w:val="22"/>
        </w:rPr>
        <w:t>will</w:t>
      </w:r>
      <w:r>
        <w:rPr>
          <w:rFonts w:ascii="Arial" w:hAnsi="Arial" w:cs="Arial"/>
          <w:sz w:val="22"/>
          <w:szCs w:val="22"/>
        </w:rPr>
        <w:t xml:space="preserve"> be produced in Craiova, Romania, </w:t>
      </w:r>
      <w:r w:rsidR="00791EDF" w:rsidRPr="00791EDF">
        <w:rPr>
          <w:rFonts w:ascii="Arial" w:hAnsi="Arial" w:cs="Arial"/>
          <w:sz w:val="22"/>
          <w:szCs w:val="22"/>
        </w:rPr>
        <w:t xml:space="preserve">from </w:t>
      </w:r>
      <w:r w:rsidR="00D91F12">
        <w:rPr>
          <w:rFonts w:ascii="Arial" w:hAnsi="Arial" w:cs="Arial"/>
          <w:sz w:val="22"/>
          <w:szCs w:val="22"/>
        </w:rPr>
        <w:t xml:space="preserve">the second half of </w:t>
      </w:r>
      <w:r w:rsidR="00791EDF" w:rsidRPr="00791EDF">
        <w:rPr>
          <w:rFonts w:ascii="Arial" w:hAnsi="Arial" w:cs="Arial"/>
          <w:sz w:val="22"/>
          <w:szCs w:val="22"/>
        </w:rPr>
        <w:t>2024</w:t>
      </w:r>
      <w:r w:rsidR="0074769A">
        <w:rPr>
          <w:rFonts w:ascii="Arial" w:hAnsi="Arial" w:cs="Arial"/>
          <w:sz w:val="22"/>
          <w:szCs w:val="22"/>
        </w:rPr>
        <w:t xml:space="preserve"> alongside the </w:t>
      </w:r>
      <w:r w:rsidR="0074769A" w:rsidRPr="00791EDF">
        <w:rPr>
          <w:rFonts w:ascii="Arial" w:hAnsi="Arial" w:cs="Arial"/>
          <w:sz w:val="22"/>
          <w:szCs w:val="22"/>
        </w:rPr>
        <w:t>Puma</w:t>
      </w:r>
      <w:r w:rsidR="0074769A">
        <w:rPr>
          <w:rFonts w:ascii="Arial" w:hAnsi="Arial" w:cs="Arial"/>
          <w:sz w:val="22"/>
          <w:szCs w:val="22"/>
        </w:rPr>
        <w:t xml:space="preserve"> crossover</w:t>
      </w:r>
      <w:r w:rsidR="00EE3967">
        <w:rPr>
          <w:rFonts w:ascii="Arial" w:hAnsi="Arial" w:cs="Arial"/>
          <w:sz w:val="22"/>
          <w:szCs w:val="22"/>
        </w:rPr>
        <w:t xml:space="preserve"> –</w:t>
      </w:r>
      <w:r w:rsidR="0074769A">
        <w:rPr>
          <w:rFonts w:ascii="Arial" w:hAnsi="Arial" w:cs="Arial"/>
          <w:sz w:val="22"/>
          <w:szCs w:val="22"/>
        </w:rPr>
        <w:t xml:space="preserve"> </w:t>
      </w:r>
      <w:r w:rsidR="0074769A" w:rsidRPr="00791EDF">
        <w:rPr>
          <w:rFonts w:ascii="Arial" w:hAnsi="Arial" w:cs="Arial"/>
          <w:sz w:val="22"/>
          <w:szCs w:val="22"/>
        </w:rPr>
        <w:t>Ford’s best-selling passenger car in Europe</w:t>
      </w:r>
      <w:r w:rsidR="00D51577">
        <w:rPr>
          <w:rFonts w:ascii="Arial" w:hAnsi="Arial" w:cs="Arial"/>
          <w:sz w:val="22"/>
          <w:szCs w:val="22"/>
        </w:rPr>
        <w:t>,</w:t>
      </w:r>
      <w:r w:rsidR="00EE3967">
        <w:rPr>
          <w:rFonts w:ascii="Arial" w:hAnsi="Arial" w:cs="Arial"/>
          <w:sz w:val="22"/>
          <w:szCs w:val="22"/>
        </w:rPr>
        <w:t xml:space="preserve"> set to offer</w:t>
      </w:r>
      <w:r w:rsidR="0074769A">
        <w:rPr>
          <w:rFonts w:ascii="Arial" w:hAnsi="Arial" w:cs="Arial"/>
          <w:sz w:val="22"/>
          <w:szCs w:val="22"/>
        </w:rPr>
        <w:t xml:space="preserve"> an EV variant by 2024. </w:t>
      </w:r>
    </w:p>
    <w:p w14:paraId="32DBE44D" w14:textId="77777777" w:rsidR="00387914" w:rsidRDefault="00387914" w:rsidP="000C3807">
      <w:pPr>
        <w:pStyle w:val="BodyText2"/>
        <w:spacing w:line="240" w:lineRule="auto"/>
        <w:rPr>
          <w:rFonts w:ascii="Arial" w:hAnsi="Arial" w:cs="Arial"/>
          <w:sz w:val="22"/>
          <w:szCs w:val="22"/>
        </w:rPr>
      </w:pPr>
    </w:p>
    <w:p w14:paraId="0526BBB4" w14:textId="41F20764" w:rsidR="000C3807" w:rsidRDefault="00A72602" w:rsidP="000C3807">
      <w:pPr>
        <w:pStyle w:val="BodyText2"/>
        <w:spacing w:line="240" w:lineRule="auto"/>
        <w:rPr>
          <w:rFonts w:ascii="Arial" w:hAnsi="Arial" w:cs="Arial"/>
          <w:sz w:val="22"/>
          <w:szCs w:val="22"/>
        </w:rPr>
      </w:pPr>
      <w:r>
        <w:rPr>
          <w:rFonts w:ascii="Arial" w:hAnsi="Arial" w:cs="Arial"/>
          <w:sz w:val="22"/>
          <w:szCs w:val="22"/>
        </w:rPr>
        <w:t>T</w:t>
      </w:r>
      <w:r w:rsidR="000C3807">
        <w:rPr>
          <w:rFonts w:ascii="Arial" w:hAnsi="Arial" w:cs="Arial"/>
          <w:sz w:val="22"/>
          <w:szCs w:val="22"/>
        </w:rPr>
        <w:t xml:space="preserve">he all-new </w:t>
      </w:r>
      <w:proofErr w:type="spellStart"/>
      <w:r w:rsidR="000C3807">
        <w:rPr>
          <w:rFonts w:ascii="Arial" w:hAnsi="Arial" w:cs="Arial"/>
          <w:sz w:val="22"/>
          <w:szCs w:val="22"/>
        </w:rPr>
        <w:t>Tourneo</w:t>
      </w:r>
      <w:proofErr w:type="spellEnd"/>
      <w:r w:rsidR="000C3807">
        <w:rPr>
          <w:rFonts w:ascii="Arial" w:hAnsi="Arial" w:cs="Arial"/>
          <w:sz w:val="22"/>
          <w:szCs w:val="22"/>
        </w:rPr>
        <w:t xml:space="preserve"> Courier with a 125 PS 1.0-litre EcoBoost turbocharged petrol engine</w:t>
      </w:r>
      <w:r>
        <w:rPr>
          <w:rFonts w:ascii="Arial" w:hAnsi="Arial" w:cs="Arial"/>
          <w:sz w:val="22"/>
          <w:szCs w:val="22"/>
        </w:rPr>
        <w:t xml:space="preserve"> </w:t>
      </w:r>
      <w:r w:rsidR="00FA0BF1">
        <w:rPr>
          <w:rFonts w:ascii="Arial" w:hAnsi="Arial" w:cs="Arial"/>
          <w:sz w:val="22"/>
          <w:szCs w:val="22"/>
        </w:rPr>
        <w:t xml:space="preserve">enters production </w:t>
      </w:r>
      <w:r w:rsidR="007A566A">
        <w:rPr>
          <w:rFonts w:ascii="Arial" w:hAnsi="Arial" w:cs="Arial"/>
          <w:sz w:val="22"/>
          <w:szCs w:val="22"/>
        </w:rPr>
        <w:t>later in 2023</w:t>
      </w:r>
      <w:r w:rsidR="004E5A36">
        <w:rPr>
          <w:rFonts w:ascii="Arial" w:hAnsi="Arial" w:cs="Arial"/>
          <w:sz w:val="22"/>
          <w:szCs w:val="22"/>
        </w:rPr>
        <w:t>.</w:t>
      </w:r>
      <w:r w:rsidR="00A4487C">
        <w:rPr>
          <w:rFonts w:ascii="Arial" w:hAnsi="Arial" w:cs="Arial"/>
          <w:sz w:val="22"/>
          <w:szCs w:val="22"/>
          <w:vertAlign w:val="superscript"/>
        </w:rPr>
        <w:t xml:space="preserve"> 1</w:t>
      </w:r>
      <w:r w:rsidR="004E5A36">
        <w:rPr>
          <w:rFonts w:ascii="Arial" w:hAnsi="Arial" w:cs="Arial"/>
          <w:sz w:val="22"/>
          <w:szCs w:val="22"/>
        </w:rPr>
        <w:t xml:space="preserve"> </w:t>
      </w:r>
      <w:r w:rsidR="00DC0913">
        <w:rPr>
          <w:rFonts w:ascii="Arial" w:hAnsi="Arial" w:cs="Arial"/>
          <w:sz w:val="22"/>
          <w:szCs w:val="22"/>
        </w:rPr>
        <w:t>Further details on the full product range</w:t>
      </w:r>
      <w:r w:rsidR="001D4B58">
        <w:rPr>
          <w:rFonts w:ascii="Arial" w:hAnsi="Arial" w:cs="Arial"/>
          <w:sz w:val="22"/>
          <w:szCs w:val="22"/>
        </w:rPr>
        <w:t xml:space="preserve"> can be found </w:t>
      </w:r>
      <w:hyperlink r:id="rId14" w:history="1">
        <w:r w:rsidR="001D4B58" w:rsidRPr="00696EFB">
          <w:rPr>
            <w:rStyle w:val="Hyperlink"/>
            <w:rFonts w:ascii="Arial" w:hAnsi="Arial" w:cs="Arial"/>
            <w:sz w:val="22"/>
            <w:szCs w:val="22"/>
          </w:rPr>
          <w:t xml:space="preserve">in </w:t>
        </w:r>
        <w:r w:rsidR="003F2107" w:rsidRPr="00696EFB">
          <w:rPr>
            <w:rStyle w:val="Hyperlink"/>
            <w:rFonts w:ascii="Arial" w:hAnsi="Arial" w:cs="Arial"/>
            <w:sz w:val="22"/>
            <w:szCs w:val="22"/>
          </w:rPr>
          <w:t>the</w:t>
        </w:r>
        <w:r w:rsidR="00A4487C" w:rsidRPr="00696EFB">
          <w:rPr>
            <w:rStyle w:val="Hyperlink"/>
            <w:rFonts w:ascii="Arial" w:hAnsi="Arial" w:cs="Arial"/>
            <w:sz w:val="22"/>
            <w:szCs w:val="22"/>
          </w:rPr>
          <w:t xml:space="preserve"> fact file</w:t>
        </w:r>
      </w:hyperlink>
      <w:r w:rsidR="00A4487C" w:rsidRPr="00656085">
        <w:rPr>
          <w:rFonts w:ascii="Arial" w:hAnsi="Arial" w:cs="Arial"/>
          <w:sz w:val="22"/>
          <w:szCs w:val="22"/>
        </w:rPr>
        <w:t>.</w:t>
      </w:r>
    </w:p>
    <w:p w14:paraId="39CB3D4F" w14:textId="4B8C96AA" w:rsidR="00B00BC8" w:rsidRDefault="00B00BC8" w:rsidP="00B00BC8"/>
    <w:p w14:paraId="480164FC" w14:textId="77777777" w:rsidR="00B00BC8" w:rsidRDefault="00B00BC8" w:rsidP="00B00BC8">
      <w:pPr>
        <w:jc w:val="center"/>
        <w:rPr>
          <w:rFonts w:ascii="Arial" w:hAnsi="Arial" w:cs="Arial"/>
          <w:sz w:val="22"/>
          <w:szCs w:val="22"/>
        </w:rPr>
      </w:pPr>
      <w:r w:rsidRPr="005A357F">
        <w:rPr>
          <w:rFonts w:ascii="Arial" w:hAnsi="Arial" w:cs="Arial"/>
          <w:sz w:val="22"/>
          <w:szCs w:val="22"/>
        </w:rPr>
        <w:t># # #</w:t>
      </w:r>
    </w:p>
    <w:p w14:paraId="2DE5DB8D" w14:textId="07AA1C86" w:rsidR="009939AD" w:rsidRDefault="00827677" w:rsidP="00827677">
      <w:pPr>
        <w:tabs>
          <w:tab w:val="left" w:pos="7496"/>
        </w:tabs>
        <w:rPr>
          <w:rFonts w:ascii="Arial" w:hAnsi="Arial" w:cs="Arial"/>
          <w:sz w:val="22"/>
          <w:szCs w:val="22"/>
        </w:rPr>
      </w:pPr>
      <w:r>
        <w:rPr>
          <w:rFonts w:ascii="Arial" w:hAnsi="Arial" w:cs="Arial"/>
          <w:sz w:val="22"/>
          <w:szCs w:val="22"/>
        </w:rPr>
        <w:tab/>
      </w:r>
    </w:p>
    <w:p w14:paraId="44857D62" w14:textId="2A3C627A" w:rsidR="00BB3FF9" w:rsidRPr="00463DB3" w:rsidRDefault="00D64712" w:rsidP="00E805AC">
      <w:pPr>
        <w:pStyle w:val="ListParagraph"/>
        <w:ind w:left="0"/>
        <w:rPr>
          <w:rFonts w:ascii="Arial" w:hAnsi="Arial" w:cs="Arial"/>
          <w:color w:val="000000" w:themeColor="text1"/>
          <w:szCs w:val="20"/>
          <w:shd w:val="clear" w:color="auto" w:fill="FFFFFF"/>
        </w:rPr>
      </w:pPr>
      <w:r w:rsidRPr="00463DB3">
        <w:rPr>
          <w:rFonts w:ascii="Arial" w:hAnsi="Arial" w:cs="Arial"/>
          <w:color w:val="000000" w:themeColor="text1"/>
          <w:szCs w:val="20"/>
          <w:vertAlign w:val="superscript"/>
        </w:rPr>
        <w:t xml:space="preserve">1 </w:t>
      </w:r>
      <w:r w:rsidR="00BB3FF9" w:rsidRPr="00463DB3">
        <w:rPr>
          <w:rFonts w:ascii="Arial" w:hAnsi="Arial" w:cs="Arial"/>
          <w:color w:val="000000" w:themeColor="text1"/>
          <w:szCs w:val="20"/>
          <w:shd w:val="clear" w:color="auto" w:fill="FFFFFF"/>
        </w:rPr>
        <w:t xml:space="preserve">Officially homologated driving range </w:t>
      </w:r>
      <w:r w:rsidR="00F8355D" w:rsidRPr="00A05007">
        <w:rPr>
          <w:rFonts w:ascii="Arial" w:hAnsi="Arial" w:cs="Arial"/>
          <w:szCs w:val="20"/>
        </w:rPr>
        <w:t xml:space="preserve">and energy consumption values </w:t>
      </w:r>
      <w:r w:rsidR="00BB3FF9" w:rsidRPr="00463DB3">
        <w:rPr>
          <w:rFonts w:ascii="Arial" w:hAnsi="Arial" w:cs="Arial"/>
          <w:color w:val="000000" w:themeColor="text1"/>
          <w:szCs w:val="20"/>
          <w:shd w:val="clear" w:color="auto" w:fill="FFFFFF"/>
        </w:rPr>
        <w:t>will be published closer to on-sale date. In accordance with the Worldwide Harmonized Light Vehicles Test Procedure (WLTP). Published range (intended target value according to WLTP) can be achieved with a fully charged battery - depending on the existing series and battery configuration. The actual range may vary due to various factors (</w:t>
      </w:r>
      <w:proofErr w:type="gramStart"/>
      <w:r w:rsidR="00BB3FF9" w:rsidRPr="00463DB3">
        <w:rPr>
          <w:rFonts w:ascii="Arial" w:hAnsi="Arial" w:cs="Arial"/>
          <w:color w:val="000000" w:themeColor="text1"/>
          <w:szCs w:val="20"/>
          <w:shd w:val="clear" w:color="auto" w:fill="FFFFFF"/>
        </w:rPr>
        <w:t>e.g.</w:t>
      </w:r>
      <w:proofErr w:type="gramEnd"/>
      <w:r w:rsidR="00BB3FF9" w:rsidRPr="00463DB3">
        <w:rPr>
          <w:rFonts w:ascii="Arial" w:hAnsi="Arial" w:cs="Arial"/>
          <w:color w:val="000000" w:themeColor="text1"/>
          <w:szCs w:val="20"/>
          <w:shd w:val="clear" w:color="auto" w:fill="FFFFFF"/>
        </w:rPr>
        <w:t xml:space="preserve"> weather conditions, driving style, route profile, vehicle condition, age and condition of the lithium-ion battery).</w:t>
      </w:r>
      <w:r w:rsidR="00BB3FF9" w:rsidRPr="00463DB3">
        <w:rPr>
          <w:rFonts w:ascii="Arial" w:hAnsi="Arial" w:cs="Arial"/>
          <w:color w:val="000000" w:themeColor="text1"/>
          <w:szCs w:val="20"/>
        </w:rPr>
        <w:br/>
      </w:r>
      <w:r w:rsidR="00BB3FF9" w:rsidRPr="00463DB3">
        <w:rPr>
          <w:rFonts w:ascii="Arial" w:hAnsi="Arial" w:cs="Arial"/>
          <w:color w:val="000000" w:themeColor="text1"/>
          <w:szCs w:val="20"/>
        </w:rPr>
        <w:br/>
      </w:r>
      <w:r w:rsidR="00BB3FF9" w:rsidRPr="00463DB3">
        <w:rPr>
          <w:rFonts w:ascii="Arial" w:hAnsi="Arial" w:cs="Arial"/>
          <w:color w:val="000000" w:themeColor="text1"/>
          <w:szCs w:val="20"/>
          <w:shd w:val="clear" w:color="auto" w:fill="FFFFFF"/>
        </w:rPr>
        <w:t>Officially homologated fuel efficiency and CO</w:t>
      </w:r>
      <w:r w:rsidR="00BB3FF9" w:rsidRPr="00463DB3">
        <w:rPr>
          <w:rFonts w:ascii="Arial" w:hAnsi="Arial" w:cs="Arial"/>
          <w:color w:val="000000" w:themeColor="text1"/>
          <w:szCs w:val="20"/>
          <w:shd w:val="clear" w:color="auto" w:fill="FFFFFF"/>
          <w:vertAlign w:val="subscript"/>
        </w:rPr>
        <w:t>2</w:t>
      </w:r>
      <w:r w:rsidR="00BB3FF9" w:rsidRPr="00463DB3">
        <w:rPr>
          <w:rFonts w:ascii="Arial" w:hAnsi="Arial" w:cs="Arial"/>
          <w:color w:val="000000" w:themeColor="text1"/>
          <w:szCs w:val="20"/>
          <w:shd w:val="clear" w:color="auto" w:fill="FFFFFF"/>
        </w:rPr>
        <w:t> emissions figures will be published closer to on-sale date. The declared WLTP fuel/energy consumptions, CO</w:t>
      </w:r>
      <w:r w:rsidR="00BB3FF9" w:rsidRPr="00463DB3">
        <w:rPr>
          <w:rFonts w:ascii="Arial" w:hAnsi="Arial" w:cs="Arial"/>
          <w:color w:val="000000" w:themeColor="text1"/>
          <w:szCs w:val="20"/>
          <w:shd w:val="clear" w:color="auto" w:fill="FFFFFF"/>
          <w:vertAlign w:val="subscript"/>
        </w:rPr>
        <w:t>2</w:t>
      </w:r>
      <w:r w:rsidR="00BB3FF9" w:rsidRPr="00463DB3">
        <w:rPr>
          <w:rFonts w:ascii="Arial" w:hAnsi="Arial" w:cs="Arial"/>
          <w:color w:val="000000" w:themeColor="text1"/>
          <w:szCs w:val="20"/>
          <w:shd w:val="clear" w:color="auto" w:fill="FFFFFF"/>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1D26AFEF" w14:textId="77777777" w:rsidR="00BB3FF9" w:rsidRPr="00463DB3" w:rsidRDefault="00BB3FF9" w:rsidP="00E805AC">
      <w:pPr>
        <w:pStyle w:val="ListParagraph"/>
        <w:ind w:left="0"/>
        <w:rPr>
          <w:rFonts w:ascii="Arial" w:hAnsi="Arial" w:cs="Arial"/>
          <w:color w:val="000000" w:themeColor="text1"/>
          <w:szCs w:val="20"/>
          <w:shd w:val="clear" w:color="auto" w:fill="FFFFFF"/>
        </w:rPr>
      </w:pPr>
    </w:p>
    <w:p w14:paraId="66718AB5" w14:textId="77777777" w:rsidR="00E27D2E" w:rsidRPr="00463DB3" w:rsidRDefault="00BB3FF9" w:rsidP="00E805AC">
      <w:pPr>
        <w:pStyle w:val="ListParagraph"/>
        <w:ind w:left="0"/>
        <w:rPr>
          <w:rFonts w:ascii="Arial" w:hAnsi="Arial" w:cs="Arial"/>
          <w:color w:val="000000" w:themeColor="text1"/>
          <w:szCs w:val="20"/>
          <w:lang w:eastAsia="en-GB"/>
        </w:rPr>
      </w:pPr>
      <w:r w:rsidRPr="00463DB3">
        <w:rPr>
          <w:rFonts w:ascii="Arial" w:hAnsi="Arial" w:cs="Arial"/>
          <w:color w:val="000000" w:themeColor="text1"/>
          <w:szCs w:val="20"/>
          <w:shd w:val="clear" w:color="auto" w:fill="FFFFFF"/>
          <w:vertAlign w:val="superscript"/>
        </w:rPr>
        <w:t xml:space="preserve">2 </w:t>
      </w:r>
      <w:r w:rsidR="00E27D2E" w:rsidRPr="00463DB3">
        <w:rPr>
          <w:rFonts w:ascii="Arial" w:hAnsi="Arial" w:cs="Arial"/>
          <w:color w:val="000000" w:themeColor="text1"/>
          <w:szCs w:val="20"/>
          <w:lang w:eastAsia="en-GB"/>
        </w:rPr>
        <w:t>Cargo and load capacity limited by weight and weight distribution.</w:t>
      </w:r>
    </w:p>
    <w:p w14:paraId="59C9486D" w14:textId="77777777" w:rsidR="00E27D2E" w:rsidRPr="00463DB3" w:rsidRDefault="00E27D2E" w:rsidP="00E805AC">
      <w:pPr>
        <w:pStyle w:val="ListParagraph"/>
        <w:ind w:left="0"/>
        <w:rPr>
          <w:rFonts w:ascii="Arial" w:hAnsi="Arial" w:cs="Arial"/>
          <w:color w:val="000000" w:themeColor="text1"/>
          <w:szCs w:val="20"/>
          <w:lang w:eastAsia="en-GB"/>
        </w:rPr>
      </w:pPr>
    </w:p>
    <w:p w14:paraId="737EF83E" w14:textId="77777777" w:rsidR="00974FD1" w:rsidRPr="00463DB3" w:rsidRDefault="00E27D2E" w:rsidP="00E805AC">
      <w:pPr>
        <w:pStyle w:val="ListParagraph"/>
        <w:ind w:left="0"/>
        <w:rPr>
          <w:rFonts w:ascii="Arial" w:hAnsi="Arial" w:cs="Arial"/>
          <w:color w:val="000000" w:themeColor="text1"/>
          <w:szCs w:val="20"/>
          <w:shd w:val="clear" w:color="auto" w:fill="FFFFFF"/>
        </w:rPr>
      </w:pPr>
      <w:r w:rsidRPr="00463DB3">
        <w:rPr>
          <w:rFonts w:ascii="Arial" w:hAnsi="Arial" w:cs="Arial"/>
          <w:color w:val="000000" w:themeColor="text1"/>
          <w:szCs w:val="20"/>
          <w:vertAlign w:val="superscript"/>
          <w:lang w:eastAsia="en-GB"/>
        </w:rPr>
        <w:t xml:space="preserve">3 </w:t>
      </w:r>
      <w:r w:rsidR="00974FD1" w:rsidRPr="00463DB3">
        <w:rPr>
          <w:rFonts w:ascii="Arial" w:hAnsi="Arial" w:cs="Arial"/>
          <w:color w:val="000000" w:themeColor="text1"/>
          <w:szCs w:val="20"/>
          <w:shd w:val="clear" w:color="auto" w:fill="FFFFFF"/>
        </w:rPr>
        <w:t>Don’t drive while distracted or while using handheld devices. Use voice-operated systems when possible. Some features may be locked out while the vehicle is in gear. Not all features are compatible with all phones.</w:t>
      </w:r>
    </w:p>
    <w:p w14:paraId="018E8E91" w14:textId="77777777" w:rsidR="00974FD1" w:rsidRPr="00463DB3" w:rsidRDefault="00974FD1" w:rsidP="00E805AC">
      <w:pPr>
        <w:pStyle w:val="ListParagraph"/>
        <w:ind w:left="0"/>
        <w:rPr>
          <w:rFonts w:ascii="Arial" w:hAnsi="Arial" w:cs="Arial"/>
          <w:color w:val="000000" w:themeColor="text1"/>
          <w:szCs w:val="20"/>
          <w:shd w:val="clear" w:color="auto" w:fill="FFFFFF"/>
        </w:rPr>
      </w:pPr>
    </w:p>
    <w:p w14:paraId="019CBFF5" w14:textId="5105F502" w:rsidR="00914668" w:rsidRPr="00747C66" w:rsidRDefault="00974FD1" w:rsidP="00914668">
      <w:pPr>
        <w:autoSpaceDE w:val="0"/>
        <w:autoSpaceDN w:val="0"/>
        <w:adjustRightInd w:val="0"/>
        <w:rPr>
          <w:rFonts w:ascii="Arial" w:hAnsi="Arial" w:cs="Arial"/>
          <w:color w:val="000000" w:themeColor="text1"/>
          <w:szCs w:val="20"/>
          <w:shd w:val="clear" w:color="auto" w:fill="FFFFFF"/>
        </w:rPr>
      </w:pPr>
      <w:r w:rsidRPr="00463DB3">
        <w:rPr>
          <w:rFonts w:ascii="Arial" w:hAnsi="Arial" w:cs="Arial"/>
          <w:color w:val="000000" w:themeColor="text1"/>
          <w:szCs w:val="20"/>
          <w:shd w:val="clear" w:color="auto" w:fill="FFFFFF"/>
          <w:vertAlign w:val="superscript"/>
        </w:rPr>
        <w:t xml:space="preserve">4 </w:t>
      </w:r>
      <w:r w:rsidR="00914668" w:rsidRPr="00747C66">
        <w:rPr>
          <w:rFonts w:ascii="Arial" w:hAnsi="Arial" w:cs="Arial"/>
          <w:color w:val="000000" w:themeColor="text1"/>
          <w:szCs w:val="20"/>
          <w:shd w:val="clear" w:color="auto" w:fill="FFFFFF"/>
        </w:rPr>
        <w:t>Requires phone with active data service and compatible software. SYNC 4 does not control 3rd party products while in use. 3rd Parties are solely responsible for their respective functionality.</w:t>
      </w:r>
    </w:p>
    <w:p w14:paraId="3085029F" w14:textId="77777777" w:rsidR="00914668" w:rsidRDefault="00914668" w:rsidP="00974FD1">
      <w:pPr>
        <w:autoSpaceDE w:val="0"/>
        <w:autoSpaceDN w:val="0"/>
        <w:adjustRightInd w:val="0"/>
        <w:rPr>
          <w:rFonts w:ascii="Arial" w:hAnsi="Arial" w:cs="Arial"/>
          <w:color w:val="000000" w:themeColor="text1"/>
          <w:szCs w:val="20"/>
          <w:shd w:val="clear" w:color="auto" w:fill="FFFFFF"/>
          <w:vertAlign w:val="superscript"/>
        </w:rPr>
      </w:pPr>
    </w:p>
    <w:p w14:paraId="1D078594" w14:textId="17E515FC" w:rsidR="00562D1C" w:rsidRPr="00463DB3" w:rsidRDefault="00914668" w:rsidP="00974FD1">
      <w:pPr>
        <w:autoSpaceDE w:val="0"/>
        <w:autoSpaceDN w:val="0"/>
        <w:adjustRightInd w:val="0"/>
        <w:rPr>
          <w:rFonts w:ascii="Arial" w:hAnsi="Arial" w:cs="Arial"/>
          <w:color w:val="000000" w:themeColor="text1"/>
          <w:szCs w:val="20"/>
        </w:rPr>
      </w:pPr>
      <w:r>
        <w:rPr>
          <w:rFonts w:ascii="Arial" w:hAnsi="Arial" w:cs="Arial"/>
          <w:color w:val="000000" w:themeColor="text1"/>
          <w:szCs w:val="20"/>
          <w:shd w:val="clear" w:color="auto" w:fill="FFFFFF"/>
          <w:vertAlign w:val="superscript"/>
        </w:rPr>
        <w:t xml:space="preserve">5 </w:t>
      </w:r>
      <w:r w:rsidR="00974FD1" w:rsidRPr="00463DB3">
        <w:rPr>
          <w:rFonts w:ascii="Arial" w:hAnsi="Arial" w:cs="Arial"/>
          <w:color w:val="000000" w:themeColor="text1"/>
          <w:szCs w:val="20"/>
          <w:lang w:eastAsia="en-GB"/>
        </w:rPr>
        <w:t>Available Qi wireless charging may not be compatible with all mobile phones</w:t>
      </w:r>
      <w:r w:rsidR="00562D1C" w:rsidRPr="00463DB3">
        <w:rPr>
          <w:rFonts w:ascii="Arial" w:hAnsi="Arial" w:cs="Arial"/>
          <w:color w:val="000000" w:themeColor="text1"/>
          <w:szCs w:val="20"/>
        </w:rPr>
        <w:t xml:space="preserve"> </w:t>
      </w:r>
    </w:p>
    <w:p w14:paraId="71AB342A" w14:textId="77777777" w:rsidR="00974FD1" w:rsidRPr="00463DB3" w:rsidRDefault="00974FD1" w:rsidP="00974FD1">
      <w:pPr>
        <w:autoSpaceDE w:val="0"/>
        <w:autoSpaceDN w:val="0"/>
        <w:adjustRightInd w:val="0"/>
        <w:rPr>
          <w:rFonts w:ascii="Arial" w:hAnsi="Arial" w:cs="Arial"/>
          <w:color w:val="000000" w:themeColor="text1"/>
          <w:szCs w:val="20"/>
        </w:rPr>
      </w:pPr>
    </w:p>
    <w:p w14:paraId="04B07C13" w14:textId="77777777" w:rsidR="00882C77" w:rsidRPr="005F5BAD" w:rsidRDefault="00882C77" w:rsidP="00882C77">
      <w:pPr>
        <w:pStyle w:val="CommentText"/>
        <w:rPr>
          <w:rFonts w:ascii="Arial" w:hAnsi="Arial" w:cs="Arial"/>
          <w:color w:val="000000" w:themeColor="text1"/>
          <w:shd w:val="clear" w:color="auto" w:fill="FFFFFF"/>
        </w:rPr>
      </w:pPr>
      <w:r>
        <w:rPr>
          <w:rFonts w:ascii="Arial" w:hAnsi="Arial" w:cs="Arial"/>
          <w:color w:val="000000" w:themeColor="text1"/>
          <w:shd w:val="clear" w:color="auto" w:fill="FFFFFF"/>
          <w:vertAlign w:val="superscript"/>
        </w:rPr>
        <w:t>6</w:t>
      </w:r>
      <w:r w:rsidRPr="004833AE">
        <w:rPr>
          <w:rFonts w:ascii="Arial" w:hAnsi="Arial" w:cs="Arial"/>
          <w:color w:val="000000" w:themeColor="text1"/>
          <w:shd w:val="clear" w:color="auto" w:fill="FFFFFF"/>
          <w:vertAlign w:val="superscript"/>
        </w:rPr>
        <w:t xml:space="preserve"> </w:t>
      </w:r>
      <w:r w:rsidRPr="004833AE">
        <w:rPr>
          <w:rFonts w:ascii="Arial" w:hAnsi="Arial" w:cs="Arial"/>
          <w:color w:val="000000" w:themeColor="text1"/>
          <w:shd w:val="clear" w:color="auto" w:fill="FFFFFF"/>
        </w:rPr>
        <w:t>One-Pedal Drive is an extra driving aid. It does not replace the driver’s attention and judgment, or the need to apply the brakes. See Owner’s Manual for details and limitations.</w:t>
      </w:r>
    </w:p>
    <w:p w14:paraId="35D54F82" w14:textId="77777777" w:rsidR="00882C77" w:rsidRDefault="00882C77" w:rsidP="00974FD1">
      <w:pPr>
        <w:autoSpaceDE w:val="0"/>
        <w:autoSpaceDN w:val="0"/>
        <w:adjustRightInd w:val="0"/>
        <w:rPr>
          <w:rFonts w:ascii="Arial" w:hAnsi="Arial" w:cs="Arial"/>
          <w:color w:val="000000" w:themeColor="text1"/>
          <w:szCs w:val="20"/>
          <w:vertAlign w:val="superscript"/>
        </w:rPr>
      </w:pPr>
    </w:p>
    <w:p w14:paraId="0D5A4DDC" w14:textId="685F949E" w:rsidR="00974FD1" w:rsidRPr="00463DB3" w:rsidRDefault="00882C77" w:rsidP="00974FD1">
      <w:pPr>
        <w:autoSpaceDE w:val="0"/>
        <w:autoSpaceDN w:val="0"/>
        <w:adjustRightInd w:val="0"/>
        <w:rPr>
          <w:rFonts w:ascii="Arial" w:hAnsi="Arial" w:cs="Arial"/>
          <w:color w:val="000000" w:themeColor="text1"/>
          <w:szCs w:val="20"/>
          <w:shd w:val="clear" w:color="auto" w:fill="FFFFFF"/>
        </w:rPr>
      </w:pPr>
      <w:r>
        <w:rPr>
          <w:rFonts w:ascii="Arial" w:hAnsi="Arial" w:cs="Arial"/>
          <w:color w:val="000000" w:themeColor="text1"/>
          <w:szCs w:val="20"/>
          <w:vertAlign w:val="superscript"/>
        </w:rPr>
        <w:t>7</w:t>
      </w:r>
      <w:r w:rsidR="00914668" w:rsidRPr="00463DB3">
        <w:rPr>
          <w:rFonts w:ascii="Arial" w:hAnsi="Arial" w:cs="Arial"/>
          <w:color w:val="000000" w:themeColor="text1"/>
          <w:szCs w:val="20"/>
          <w:vertAlign w:val="superscript"/>
        </w:rPr>
        <w:t xml:space="preserve"> </w:t>
      </w:r>
      <w:r w:rsidR="009D7EF9" w:rsidRPr="00463DB3">
        <w:rPr>
          <w:rFonts w:ascii="Arial" w:hAnsi="Arial" w:cs="Arial"/>
          <w:color w:val="000000" w:themeColor="text1"/>
          <w:szCs w:val="20"/>
          <w:shd w:val="clear" w:color="auto" w:fill="FFFFFF"/>
        </w:rPr>
        <w:t>Driver-assist features are supplemental and do not replace the driver’s attention, judgment and need to control the vehicle. It does not replace safe driving. See Owner’s Manual for details and limitations.</w:t>
      </w:r>
    </w:p>
    <w:p w14:paraId="1AA957C1" w14:textId="77777777" w:rsidR="000929E1" w:rsidRPr="00463DB3" w:rsidRDefault="000929E1" w:rsidP="00974FD1">
      <w:pPr>
        <w:autoSpaceDE w:val="0"/>
        <w:autoSpaceDN w:val="0"/>
        <w:adjustRightInd w:val="0"/>
        <w:rPr>
          <w:rFonts w:ascii="Arial" w:hAnsi="Arial" w:cs="Arial"/>
          <w:color w:val="000000" w:themeColor="text1"/>
          <w:szCs w:val="20"/>
          <w:shd w:val="clear" w:color="auto" w:fill="FFFFFF"/>
        </w:rPr>
      </w:pPr>
    </w:p>
    <w:p w14:paraId="0F303807" w14:textId="5F971099" w:rsidR="009D7EF9" w:rsidRPr="00463DB3" w:rsidRDefault="000929E1" w:rsidP="00463DB3">
      <w:pPr>
        <w:autoSpaceDE w:val="0"/>
        <w:autoSpaceDN w:val="0"/>
        <w:adjustRightInd w:val="0"/>
        <w:rPr>
          <w:rFonts w:ascii="Arial" w:hAnsi="Arial" w:cs="Arial"/>
          <w:color w:val="000000" w:themeColor="text1"/>
          <w:szCs w:val="20"/>
          <w:lang w:eastAsia="en-GB"/>
        </w:rPr>
      </w:pPr>
      <w:r>
        <w:rPr>
          <w:rFonts w:ascii="Arial" w:hAnsi="Arial" w:cs="Arial"/>
          <w:color w:val="000000" w:themeColor="text1"/>
          <w:szCs w:val="20"/>
          <w:shd w:val="clear" w:color="auto" w:fill="FFFFFF"/>
          <w:vertAlign w:val="superscript"/>
        </w:rPr>
        <w:t>8</w:t>
      </w:r>
      <w:r w:rsidRPr="00463DB3">
        <w:rPr>
          <w:rFonts w:ascii="Arial" w:hAnsi="Arial" w:cs="Arial"/>
          <w:color w:val="000000" w:themeColor="text1"/>
          <w:szCs w:val="20"/>
          <w:shd w:val="clear" w:color="auto" w:fill="FFFFFF"/>
          <w:vertAlign w:val="superscript"/>
        </w:rPr>
        <w:t xml:space="preserve"> </w:t>
      </w:r>
      <w:r w:rsidR="009D7EF9" w:rsidRPr="00463DB3">
        <w:rPr>
          <w:rFonts w:ascii="Arial" w:hAnsi="Arial" w:cs="Arial"/>
          <w:color w:val="000000" w:themeColor="text1"/>
          <w:szCs w:val="20"/>
          <w:shd w:val="clear" w:color="auto" w:fill="FFFFFF"/>
        </w:rPr>
        <w:t>Charge time based on manufacturer computer engineering simulations. The charging rate decreases as battery reaches full capacity. Your results may vary based on peak charging times and battery state of charge.</w:t>
      </w:r>
    </w:p>
    <w:p w14:paraId="1DEC11DF" w14:textId="77777777" w:rsidR="009939AD" w:rsidRPr="00562D1C" w:rsidRDefault="009939AD" w:rsidP="00B00BC8">
      <w:pPr>
        <w:jc w:val="center"/>
        <w:rPr>
          <w:rFonts w:ascii="Arial" w:hAnsi="Arial" w:cs="Arial"/>
          <w:sz w:val="22"/>
          <w:szCs w:val="22"/>
        </w:rPr>
      </w:pPr>
    </w:p>
    <w:p w14:paraId="0184FF98" w14:textId="77777777" w:rsidR="00FF7E09" w:rsidRPr="006B7B0D" w:rsidRDefault="00FF7E09" w:rsidP="00FF7E09">
      <w:pPr>
        <w:rPr>
          <w:rFonts w:ascii="Arial" w:hAnsi="Arial" w:cs="Arial"/>
          <w:b/>
          <w:bCs/>
          <w:i/>
          <w:iCs/>
          <w:szCs w:val="20"/>
          <w:lang w:val="en-US" w:eastAsia="en-GB"/>
        </w:rPr>
      </w:pPr>
      <w:r w:rsidRPr="006B7B0D">
        <w:rPr>
          <w:rFonts w:ascii="Arial" w:hAnsi="Arial" w:cs="Arial"/>
          <w:b/>
          <w:bCs/>
          <w:i/>
          <w:iCs/>
          <w:szCs w:val="20"/>
          <w:lang w:val="en-US"/>
        </w:rPr>
        <w:t>About Ford Motor Company</w:t>
      </w:r>
    </w:p>
    <w:p w14:paraId="664E2749" w14:textId="3D8FC7A6" w:rsidR="00FF7E09" w:rsidRPr="006B7B0D" w:rsidRDefault="00FF7E09" w:rsidP="00FF7E09">
      <w:pPr>
        <w:rPr>
          <w:rFonts w:ascii="Arial" w:hAnsi="Arial" w:cs="Arial"/>
          <w:i/>
          <w:iCs/>
          <w:szCs w:val="20"/>
          <w:lang w:val="en-US"/>
        </w:rPr>
      </w:pPr>
      <w:r w:rsidRPr="006B7B0D">
        <w:rPr>
          <w:rFonts w:ascii="Arial" w:hAnsi="Arial" w:cs="Arial"/>
          <w:i/>
          <w:iCs/>
          <w:szCs w:val="20"/>
          <w:lang w:val="en-US"/>
        </w:rPr>
        <w:t xml:space="preserve">Ford Motor Company (NYSE: F) is a global company based in Dearborn, Michigan, committed to helping build a better world, where every person is free to move and pursue their dreams.  The company’s Ford+ plan for growth and value creation combines existing strengths, new </w:t>
      </w:r>
      <w:proofErr w:type="gramStart"/>
      <w:r w:rsidRPr="006B7B0D">
        <w:rPr>
          <w:rFonts w:ascii="Arial" w:hAnsi="Arial" w:cs="Arial"/>
          <w:i/>
          <w:iCs/>
          <w:szCs w:val="20"/>
          <w:lang w:val="en-US"/>
        </w:rPr>
        <w:t>capabilities</w:t>
      </w:r>
      <w:proofErr w:type="gramEnd"/>
      <w:r w:rsidRPr="006B7B0D">
        <w:rPr>
          <w:rFonts w:ascii="Arial" w:hAnsi="Arial" w:cs="Arial"/>
          <w:i/>
          <w:iCs/>
          <w:szCs w:val="20"/>
          <w:lang w:val="en-US"/>
        </w:rPr>
        <w:t xml:space="preserve"> and always-on relationships with customers to enrich experiences for customers and deepen their loyalty.  Ford develops and delivers innovative, must-have Ford trucks, sport utility vehicles, commercial vans and cars and Lincoln luxury vehicles, along with connected services.  The company does that through three customer-centered business segments:  Ford Blue, engineering iconic gas-powered and hybrid vehicles; Ford Model e, inventing breakthrough EVs along with embedded software that defines </w:t>
      </w:r>
      <w:r w:rsidR="002A6255">
        <w:rPr>
          <w:rFonts w:ascii="Arial" w:hAnsi="Arial" w:cs="Arial"/>
          <w:i/>
          <w:iCs/>
          <w:szCs w:val="20"/>
          <w:lang w:val="en-US"/>
        </w:rPr>
        <w:t>exceptional</w:t>
      </w:r>
      <w:r w:rsidRPr="006B7B0D">
        <w:rPr>
          <w:rFonts w:ascii="Arial" w:hAnsi="Arial" w:cs="Arial"/>
          <w:i/>
          <w:iCs/>
          <w:szCs w:val="20"/>
          <w:lang w:val="en-US"/>
        </w:rPr>
        <w:t xml:space="preserve"> digital experiences for all customers; and Ford Pro, helping commercial customers transform and expand their </w:t>
      </w:r>
      <w:r w:rsidRPr="006B7B0D">
        <w:rPr>
          <w:rFonts w:ascii="Arial" w:hAnsi="Arial" w:cs="Arial"/>
          <w:i/>
          <w:iCs/>
          <w:szCs w:val="20"/>
          <w:lang w:val="en-US"/>
        </w:rPr>
        <w:lastRenderedPageBreak/>
        <w:t>businesses with vehicles and services tailored to their needs.  Additionally, Ford is pursuing mobility solutions through Ford Next, and provides financial services through Ford Motor Credit Company.  Ford employs about 17</w:t>
      </w:r>
      <w:r w:rsidR="00181C43">
        <w:rPr>
          <w:rFonts w:ascii="Arial" w:hAnsi="Arial" w:cs="Arial"/>
          <w:i/>
          <w:iCs/>
          <w:szCs w:val="20"/>
          <w:lang w:val="en-US"/>
        </w:rPr>
        <w:t>4</w:t>
      </w:r>
      <w:r w:rsidRPr="006B7B0D">
        <w:rPr>
          <w:rFonts w:ascii="Arial" w:hAnsi="Arial" w:cs="Arial"/>
          <w:i/>
          <w:iCs/>
          <w:szCs w:val="20"/>
          <w:lang w:val="en-US"/>
        </w:rPr>
        <w:t>,000 people worldwide.  More information about the company and its products and services is available at corporate.ford.com.</w:t>
      </w:r>
    </w:p>
    <w:p w14:paraId="71F2FB80" w14:textId="77777777" w:rsidR="009048A9" w:rsidRPr="006B7B0D" w:rsidRDefault="009048A9" w:rsidP="009048A9">
      <w:pPr>
        <w:rPr>
          <w:rFonts w:ascii="Arial" w:hAnsi="Arial" w:cs="Arial"/>
          <w:i/>
          <w:iCs/>
        </w:rPr>
      </w:pPr>
    </w:p>
    <w:p w14:paraId="08F9CC9A" w14:textId="25AFF482" w:rsidR="00B35DE0" w:rsidRDefault="00B35DE0" w:rsidP="00B35DE0">
      <w:pPr>
        <w:rPr>
          <w:rFonts w:ascii="Arial" w:hAnsi="Arial" w:cs="Arial"/>
          <w:i/>
          <w:iCs/>
          <w:szCs w:val="20"/>
          <w:lang w:val="en-US"/>
        </w:rPr>
      </w:pPr>
      <w:r>
        <w:rPr>
          <w:rFonts w:ascii="Arial" w:hAnsi="Arial" w:cs="Arial"/>
          <w:b/>
          <w:bCs/>
          <w:i/>
          <w:iCs/>
        </w:rPr>
        <w:t>Ford</w:t>
      </w:r>
      <w:r>
        <w:rPr>
          <w:rFonts w:ascii="Arial" w:hAnsi="Arial" w:cs="Arial"/>
          <w:i/>
          <w:iCs/>
        </w:rPr>
        <w:t xml:space="preserve">, a global American brand woven into the fabric of Europe for more than 100 years, is committed to freedom of movement that goes </w:t>
      </w:r>
      <w:proofErr w:type="gramStart"/>
      <w:r>
        <w:rPr>
          <w:rFonts w:ascii="Arial" w:hAnsi="Arial" w:cs="Arial"/>
          <w:i/>
          <w:iCs/>
        </w:rPr>
        <w:t>hand-in-hand</w:t>
      </w:r>
      <w:proofErr w:type="gramEnd"/>
      <w:r>
        <w:rPr>
          <w:rFonts w:ascii="Arial" w:hAnsi="Arial" w:cs="Arial"/>
          <w:i/>
          <w:iCs/>
        </w:rPr>
        <w:t xml:space="preserve"> with looking after the planet and each other. T</w:t>
      </w:r>
      <w:r>
        <w:rPr>
          <w:rFonts w:ascii="Arial" w:hAnsi="Arial" w:cs="Arial"/>
          <w:i/>
          <w:iCs/>
          <w:lang w:val="en-US"/>
        </w:rPr>
        <w:t xml:space="preserve">he company’s Ford+ plan, with Model e, Ford Pro and the Ford Blue business units is accelerating its European transformation to an all-electric and carbon neutral future by 2035. The company is </w:t>
      </w:r>
      <w:r>
        <w:rPr>
          <w:rFonts w:ascii="Arial" w:hAnsi="Arial" w:cs="Arial"/>
          <w:i/>
          <w:iCs/>
        </w:rPr>
        <w:t xml:space="preserve">driving forward with bold, new EVs, each one designed with European drivers in mind and innovating with services to help people connect, communities grow, and businesses thrive. </w:t>
      </w:r>
      <w:r>
        <w:rPr>
          <w:rFonts w:ascii="Arial" w:hAnsi="Arial" w:cs="Arial"/>
          <w:i/>
          <w:iCs/>
          <w:lang w:val="en-US"/>
        </w:rPr>
        <w:t>Selling and servicing Ford vehicles in 50 individual European markets, </w:t>
      </w:r>
      <w:r>
        <w:rPr>
          <w:rFonts w:ascii="Arial" w:hAnsi="Arial" w:cs="Arial"/>
          <w:i/>
          <w:iCs/>
        </w:rPr>
        <w:t xml:space="preserve">operations also include the Ford Motor Credit Company, Ford Customer Service Division and 14 manufacturing facilities (eight wholly owned and six unconsolidated joint venture facilities) with four centres based in Cologne, Germany; Valencia, Spain and at our joint venture in Craiova, Romania and </w:t>
      </w:r>
      <w:proofErr w:type="spellStart"/>
      <w:r>
        <w:rPr>
          <w:rFonts w:ascii="Arial" w:hAnsi="Arial" w:cs="Arial"/>
          <w:i/>
          <w:iCs/>
        </w:rPr>
        <w:t>Kocaeli</w:t>
      </w:r>
      <w:proofErr w:type="spellEnd"/>
      <w:r>
        <w:rPr>
          <w:rFonts w:ascii="Arial" w:hAnsi="Arial" w:cs="Arial"/>
          <w:i/>
          <w:iCs/>
        </w:rPr>
        <w:t xml:space="preserve">, </w:t>
      </w:r>
      <w:proofErr w:type="spellStart"/>
      <w:r>
        <w:rPr>
          <w:rFonts w:ascii="Arial" w:hAnsi="Arial" w:cs="Arial"/>
          <w:i/>
          <w:iCs/>
        </w:rPr>
        <w:t>Türkiye</w:t>
      </w:r>
      <w:proofErr w:type="spellEnd"/>
      <w:r>
        <w:rPr>
          <w:rFonts w:ascii="Arial" w:hAnsi="Arial" w:cs="Arial"/>
          <w:i/>
          <w:iCs/>
        </w:rPr>
        <w:t>.  Ford employs approximately 34,000 people at its wholly owned facilities and consolidated joint ventures and approximately 5</w:t>
      </w:r>
      <w:r w:rsidR="00181C43">
        <w:rPr>
          <w:rFonts w:ascii="Arial" w:hAnsi="Arial" w:cs="Arial"/>
          <w:i/>
          <w:iCs/>
        </w:rPr>
        <w:t>6</w:t>
      </w:r>
      <w:r>
        <w:rPr>
          <w:rFonts w:ascii="Arial" w:hAnsi="Arial" w:cs="Arial"/>
          <w:i/>
          <w:iCs/>
        </w:rPr>
        <w:t xml:space="preserve">,000 people including unconsolidated businesses across Europe. </w:t>
      </w:r>
      <w:r>
        <w:rPr>
          <w:rFonts w:ascii="Arial" w:hAnsi="Arial" w:cs="Arial"/>
          <w:i/>
          <w:iCs/>
          <w:lang w:val="en-US"/>
        </w:rPr>
        <w:t>More information about the company, its products and Ford Credit is available at corporate.ford.com.</w:t>
      </w:r>
    </w:p>
    <w:p w14:paraId="308A4077" w14:textId="77777777" w:rsidR="000B69E9" w:rsidRPr="004D2FA2" w:rsidRDefault="000B69E9" w:rsidP="00927B1A">
      <w:pPr>
        <w:autoSpaceDE w:val="0"/>
        <w:autoSpaceDN w:val="0"/>
        <w:adjustRightInd w:val="0"/>
        <w:rPr>
          <w:rFonts w:ascii="Arial" w:hAnsi="Arial" w:cs="Arial"/>
          <w:i/>
          <w:sz w:val="22"/>
          <w:szCs w:val="22"/>
        </w:rPr>
      </w:pPr>
    </w:p>
    <w:tbl>
      <w:tblPr>
        <w:tblW w:w="0" w:type="auto"/>
        <w:tblLook w:val="04A0" w:firstRow="1" w:lastRow="0" w:firstColumn="1" w:lastColumn="0" w:noHBand="0" w:noVBand="1"/>
      </w:tblPr>
      <w:tblGrid>
        <w:gridCol w:w="1373"/>
        <w:gridCol w:w="2455"/>
        <w:gridCol w:w="708"/>
        <w:gridCol w:w="1747"/>
      </w:tblGrid>
      <w:tr w:rsidR="004D2FA2" w:rsidRPr="005B06EB" w14:paraId="3846FF36" w14:textId="7E367D87" w:rsidTr="0038235E">
        <w:tc>
          <w:tcPr>
            <w:tcW w:w="1373" w:type="dxa"/>
            <w:shd w:val="clear" w:color="auto" w:fill="auto"/>
          </w:tcPr>
          <w:p w14:paraId="42D7EE3F" w14:textId="77777777" w:rsidR="004D2FA2" w:rsidRPr="005B06EB" w:rsidRDefault="004D2FA2" w:rsidP="007D0EF2">
            <w:pPr>
              <w:autoSpaceDE w:val="0"/>
              <w:autoSpaceDN w:val="0"/>
              <w:adjustRightInd w:val="0"/>
              <w:rPr>
                <w:rFonts w:ascii="Arial" w:hAnsi="Arial" w:cs="Arial"/>
                <w:b/>
                <w:szCs w:val="20"/>
                <w:lang w:val="de-DE"/>
              </w:rPr>
            </w:pPr>
            <w:r w:rsidRPr="005B06EB">
              <w:rPr>
                <w:rFonts w:ascii="Arial" w:hAnsi="Arial" w:cs="Arial"/>
                <w:b/>
                <w:szCs w:val="20"/>
                <w:lang w:val="de-DE"/>
              </w:rPr>
              <w:t>Contact:</w:t>
            </w:r>
          </w:p>
        </w:tc>
        <w:tc>
          <w:tcPr>
            <w:tcW w:w="2455" w:type="dxa"/>
            <w:shd w:val="clear" w:color="auto" w:fill="auto"/>
          </w:tcPr>
          <w:p w14:paraId="70DBB8A1" w14:textId="5799E854" w:rsidR="004D2FA2" w:rsidRPr="005B06EB" w:rsidRDefault="004D2FA2" w:rsidP="007D0EF2">
            <w:pPr>
              <w:autoSpaceDE w:val="0"/>
              <w:autoSpaceDN w:val="0"/>
              <w:adjustRightInd w:val="0"/>
              <w:rPr>
                <w:rFonts w:ascii="Arial" w:hAnsi="Arial" w:cs="Arial"/>
                <w:szCs w:val="20"/>
                <w:lang w:val="de-DE"/>
              </w:rPr>
            </w:pPr>
            <w:r>
              <w:rPr>
                <w:rFonts w:ascii="Arial" w:hAnsi="Arial" w:cs="Arial"/>
                <w:szCs w:val="20"/>
              </w:rPr>
              <w:t>Peter Watt</w:t>
            </w:r>
          </w:p>
        </w:tc>
        <w:tc>
          <w:tcPr>
            <w:tcW w:w="2455" w:type="dxa"/>
            <w:gridSpan w:val="2"/>
          </w:tcPr>
          <w:p w14:paraId="0B7A95DD" w14:textId="0EA8A4DE" w:rsidR="004D2FA2" w:rsidRPr="005B06EB" w:rsidRDefault="004D2FA2" w:rsidP="007D0EF2">
            <w:pPr>
              <w:autoSpaceDE w:val="0"/>
              <w:autoSpaceDN w:val="0"/>
              <w:adjustRightInd w:val="0"/>
              <w:rPr>
                <w:rFonts w:ascii="Arial" w:hAnsi="Arial" w:cs="Arial"/>
                <w:szCs w:val="20"/>
              </w:rPr>
            </w:pPr>
          </w:p>
        </w:tc>
      </w:tr>
      <w:tr w:rsidR="004D2FA2" w:rsidRPr="00BE41AC" w14:paraId="2339747B" w14:textId="78D3EF76" w:rsidTr="004D2FA2">
        <w:tc>
          <w:tcPr>
            <w:tcW w:w="1373" w:type="dxa"/>
            <w:shd w:val="clear" w:color="auto" w:fill="auto"/>
          </w:tcPr>
          <w:p w14:paraId="16B984E0" w14:textId="77777777" w:rsidR="004D2FA2" w:rsidRPr="00BE41AC" w:rsidRDefault="004D2FA2" w:rsidP="007D0EF2">
            <w:pPr>
              <w:autoSpaceDE w:val="0"/>
              <w:autoSpaceDN w:val="0"/>
              <w:adjustRightInd w:val="0"/>
              <w:rPr>
                <w:rFonts w:ascii="Arial" w:hAnsi="Arial" w:cs="Arial"/>
                <w:szCs w:val="20"/>
                <w:lang w:val="de-DE"/>
              </w:rPr>
            </w:pPr>
          </w:p>
        </w:tc>
        <w:tc>
          <w:tcPr>
            <w:tcW w:w="3163" w:type="dxa"/>
            <w:gridSpan w:val="2"/>
            <w:shd w:val="clear" w:color="auto" w:fill="auto"/>
          </w:tcPr>
          <w:p w14:paraId="662B3913" w14:textId="3623C2B3" w:rsidR="004D2FA2" w:rsidRPr="00BE41AC" w:rsidRDefault="004D2FA2" w:rsidP="007D0EF2">
            <w:pPr>
              <w:autoSpaceDE w:val="0"/>
              <w:autoSpaceDN w:val="0"/>
              <w:adjustRightInd w:val="0"/>
              <w:rPr>
                <w:rFonts w:ascii="Arial" w:hAnsi="Arial" w:cs="Arial"/>
                <w:szCs w:val="20"/>
                <w:lang w:val="de-DE"/>
              </w:rPr>
            </w:pPr>
            <w:r w:rsidRPr="00BE41AC">
              <w:rPr>
                <w:rFonts w:ascii="Arial" w:hAnsi="Arial" w:cs="Arial"/>
                <w:szCs w:val="20"/>
              </w:rPr>
              <w:t xml:space="preserve">Ford </w:t>
            </w:r>
            <w:r>
              <w:rPr>
                <w:rFonts w:ascii="Arial" w:hAnsi="Arial" w:cs="Arial"/>
                <w:szCs w:val="20"/>
              </w:rPr>
              <w:t>Pro Communications</w:t>
            </w:r>
          </w:p>
        </w:tc>
        <w:tc>
          <w:tcPr>
            <w:tcW w:w="1747" w:type="dxa"/>
          </w:tcPr>
          <w:p w14:paraId="75967A33" w14:textId="2E398BFA" w:rsidR="004D2FA2" w:rsidRPr="00BE41AC" w:rsidRDefault="004D2FA2" w:rsidP="007D0EF2">
            <w:pPr>
              <w:autoSpaceDE w:val="0"/>
              <w:autoSpaceDN w:val="0"/>
              <w:adjustRightInd w:val="0"/>
              <w:rPr>
                <w:rFonts w:ascii="Arial" w:hAnsi="Arial" w:cs="Arial"/>
                <w:szCs w:val="20"/>
              </w:rPr>
            </w:pPr>
          </w:p>
        </w:tc>
      </w:tr>
      <w:tr w:rsidR="004D2FA2" w:rsidRPr="00BE41AC" w14:paraId="799FF4DA" w14:textId="28DAEBF1" w:rsidTr="0038235E">
        <w:tc>
          <w:tcPr>
            <w:tcW w:w="1373" w:type="dxa"/>
            <w:shd w:val="clear" w:color="auto" w:fill="auto"/>
          </w:tcPr>
          <w:p w14:paraId="6E365FB5" w14:textId="77777777" w:rsidR="004D2FA2" w:rsidRPr="00BE41AC" w:rsidRDefault="004D2FA2" w:rsidP="007D0EF2">
            <w:pPr>
              <w:autoSpaceDE w:val="0"/>
              <w:autoSpaceDN w:val="0"/>
              <w:adjustRightInd w:val="0"/>
              <w:rPr>
                <w:rFonts w:ascii="Arial" w:hAnsi="Arial" w:cs="Arial"/>
                <w:szCs w:val="20"/>
                <w:lang w:val="de-DE"/>
              </w:rPr>
            </w:pPr>
          </w:p>
        </w:tc>
        <w:tc>
          <w:tcPr>
            <w:tcW w:w="2455" w:type="dxa"/>
            <w:shd w:val="clear" w:color="auto" w:fill="auto"/>
          </w:tcPr>
          <w:p w14:paraId="37029878" w14:textId="2D409663" w:rsidR="004D2FA2" w:rsidRPr="00BE41AC" w:rsidRDefault="004D2FA2" w:rsidP="007D0EF2">
            <w:pPr>
              <w:autoSpaceDE w:val="0"/>
              <w:autoSpaceDN w:val="0"/>
              <w:adjustRightInd w:val="0"/>
              <w:rPr>
                <w:rFonts w:ascii="Arial" w:hAnsi="Arial" w:cs="Arial"/>
                <w:szCs w:val="20"/>
                <w:lang w:val="de-DE"/>
              </w:rPr>
            </w:pPr>
            <w:r w:rsidRPr="00BE41AC">
              <w:rPr>
                <w:rFonts w:ascii="Arial" w:hAnsi="Arial" w:cs="Arial"/>
                <w:szCs w:val="20"/>
              </w:rPr>
              <w:t>+</w:t>
            </w:r>
            <w:r>
              <w:rPr>
                <w:rFonts w:ascii="Arial" w:hAnsi="Arial" w:cs="Arial"/>
                <w:szCs w:val="20"/>
              </w:rPr>
              <w:t>44</w:t>
            </w:r>
            <w:r w:rsidRPr="00BE41AC">
              <w:rPr>
                <w:rFonts w:ascii="Arial" w:hAnsi="Arial" w:cs="Arial"/>
                <w:szCs w:val="20"/>
              </w:rPr>
              <w:t xml:space="preserve"> (0) </w:t>
            </w:r>
            <w:r>
              <w:rPr>
                <w:rFonts w:ascii="Arial" w:hAnsi="Arial" w:cs="Arial"/>
                <w:szCs w:val="20"/>
              </w:rPr>
              <w:t>7468</w:t>
            </w:r>
            <w:r w:rsidRPr="00BE41AC">
              <w:rPr>
                <w:rFonts w:ascii="Arial" w:hAnsi="Arial" w:cs="Arial"/>
                <w:szCs w:val="20"/>
              </w:rPr>
              <w:t xml:space="preserve"> </w:t>
            </w:r>
            <w:r>
              <w:rPr>
                <w:rFonts w:ascii="Arial" w:hAnsi="Arial" w:cs="Arial"/>
                <w:szCs w:val="20"/>
              </w:rPr>
              <w:t>764</w:t>
            </w:r>
            <w:r w:rsidRPr="00BE41AC">
              <w:rPr>
                <w:rFonts w:ascii="Arial" w:hAnsi="Arial" w:cs="Arial"/>
                <w:szCs w:val="20"/>
              </w:rPr>
              <w:t xml:space="preserve"> </w:t>
            </w:r>
            <w:r>
              <w:rPr>
                <w:rFonts w:ascii="Arial" w:hAnsi="Arial" w:cs="Arial"/>
                <w:szCs w:val="20"/>
              </w:rPr>
              <w:t>837</w:t>
            </w:r>
          </w:p>
        </w:tc>
        <w:tc>
          <w:tcPr>
            <w:tcW w:w="2455" w:type="dxa"/>
            <w:gridSpan w:val="2"/>
          </w:tcPr>
          <w:p w14:paraId="719A484D" w14:textId="6FAD1CFA" w:rsidR="004D2FA2" w:rsidRPr="00BE41AC" w:rsidRDefault="004D2FA2" w:rsidP="007D0EF2">
            <w:pPr>
              <w:autoSpaceDE w:val="0"/>
              <w:autoSpaceDN w:val="0"/>
              <w:adjustRightInd w:val="0"/>
              <w:rPr>
                <w:rFonts w:ascii="Arial" w:hAnsi="Arial" w:cs="Arial"/>
                <w:szCs w:val="20"/>
              </w:rPr>
            </w:pPr>
          </w:p>
        </w:tc>
      </w:tr>
      <w:tr w:rsidR="004D2FA2" w:rsidRPr="00BE41AC" w14:paraId="4D883400" w14:textId="46D4A450" w:rsidTr="0038235E">
        <w:tc>
          <w:tcPr>
            <w:tcW w:w="1373" w:type="dxa"/>
            <w:shd w:val="clear" w:color="auto" w:fill="auto"/>
          </w:tcPr>
          <w:p w14:paraId="0881576B" w14:textId="77777777" w:rsidR="004D2FA2" w:rsidRPr="00BE41AC" w:rsidRDefault="004D2FA2" w:rsidP="007D0EF2">
            <w:pPr>
              <w:autoSpaceDE w:val="0"/>
              <w:autoSpaceDN w:val="0"/>
              <w:adjustRightInd w:val="0"/>
              <w:rPr>
                <w:rFonts w:ascii="Arial" w:hAnsi="Arial" w:cs="Arial"/>
                <w:szCs w:val="20"/>
                <w:lang w:val="de-DE"/>
              </w:rPr>
            </w:pPr>
          </w:p>
        </w:tc>
        <w:tc>
          <w:tcPr>
            <w:tcW w:w="2455" w:type="dxa"/>
            <w:shd w:val="clear" w:color="auto" w:fill="auto"/>
          </w:tcPr>
          <w:p w14:paraId="65036009" w14:textId="018C71D7" w:rsidR="004D2FA2" w:rsidRPr="00BE41AC" w:rsidRDefault="00000000" w:rsidP="007D0EF2">
            <w:pPr>
              <w:autoSpaceDE w:val="0"/>
              <w:autoSpaceDN w:val="0"/>
              <w:adjustRightInd w:val="0"/>
              <w:rPr>
                <w:rFonts w:ascii="Arial" w:hAnsi="Arial" w:cs="Arial"/>
                <w:szCs w:val="20"/>
                <w:lang w:val="de-DE"/>
              </w:rPr>
            </w:pPr>
            <w:hyperlink r:id="rId15" w:history="1">
              <w:r w:rsidR="004D2FA2">
                <w:rPr>
                  <w:rStyle w:val="Hyperlink"/>
                  <w:rFonts w:ascii="Arial" w:hAnsi="Arial" w:cs="Arial"/>
                  <w:szCs w:val="20"/>
                </w:rPr>
                <w:t>pwatt3@ford.com</w:t>
              </w:r>
            </w:hyperlink>
          </w:p>
        </w:tc>
        <w:tc>
          <w:tcPr>
            <w:tcW w:w="2455" w:type="dxa"/>
            <w:gridSpan w:val="2"/>
          </w:tcPr>
          <w:p w14:paraId="66B07218" w14:textId="5B0B6A45" w:rsidR="004D2FA2" w:rsidRDefault="004D2FA2" w:rsidP="007D0EF2">
            <w:pPr>
              <w:autoSpaceDE w:val="0"/>
              <w:autoSpaceDN w:val="0"/>
              <w:adjustRightInd w:val="0"/>
            </w:pPr>
          </w:p>
        </w:tc>
      </w:tr>
    </w:tbl>
    <w:p w14:paraId="7D3FD211" w14:textId="77777777" w:rsidR="000B69E9" w:rsidRPr="00927B1A" w:rsidRDefault="000B69E9" w:rsidP="00101ADF">
      <w:pPr>
        <w:autoSpaceDE w:val="0"/>
        <w:autoSpaceDN w:val="0"/>
        <w:adjustRightInd w:val="0"/>
        <w:rPr>
          <w:rFonts w:ascii="Arial" w:hAnsi="Arial" w:cs="Arial"/>
          <w:i/>
          <w:sz w:val="22"/>
          <w:szCs w:val="22"/>
          <w:lang w:val="de-DE"/>
        </w:rPr>
      </w:pPr>
    </w:p>
    <w:sectPr w:rsidR="000B69E9" w:rsidRPr="00927B1A" w:rsidSect="00BC4D3A">
      <w:footerReference w:type="even" r:id="rId16"/>
      <w:footerReference w:type="default" r:id="rId17"/>
      <w:headerReference w:type="first" r:id="rId18"/>
      <w:footerReference w:type="first" r:id="rId19"/>
      <w:pgSz w:w="12240" w:h="15840" w:code="1"/>
      <w:pgMar w:top="1440" w:right="1418" w:bottom="862" w:left="1440" w:header="720" w:footer="43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7243F28" w14:textId="28608202" w:rsidR="00E743B3" w:rsidRDefault="00E743B3">
      <w:pPr>
        <w:pStyle w:val="CommentText"/>
      </w:pPr>
      <w:r>
        <w:rPr>
          <w:rStyle w:val="CommentReference"/>
        </w:rPr>
        <w:annotationRef/>
      </w:r>
      <w:r>
        <w:t>NOTE TO MARKETS: Update with local URL/reference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243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43F28" w16cid:durableId="280B3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716B" w14:textId="77777777" w:rsidR="008349E9" w:rsidRDefault="008349E9">
      <w:r>
        <w:separator/>
      </w:r>
    </w:p>
  </w:endnote>
  <w:endnote w:type="continuationSeparator" w:id="0">
    <w:p w14:paraId="20E3B2DE" w14:textId="77777777" w:rsidR="008349E9" w:rsidRDefault="0083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42E4" w14:textId="77777777" w:rsidR="008349E9" w:rsidRDefault="008349E9">
      <w:r>
        <w:separator/>
      </w:r>
    </w:p>
  </w:footnote>
  <w:footnote w:type="continuationSeparator" w:id="0">
    <w:p w14:paraId="3B1D0ABB" w14:textId="77777777" w:rsidR="008349E9" w:rsidRDefault="0083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7"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0532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News</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227B39"/>
    <w:multiLevelType w:val="hybridMultilevel"/>
    <w:tmpl w:val="337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A1595"/>
    <w:multiLevelType w:val="hybridMultilevel"/>
    <w:tmpl w:val="B1BAD0F8"/>
    <w:lvl w:ilvl="0" w:tplc="F99ED73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73798120">
    <w:abstractNumId w:val="8"/>
  </w:num>
  <w:num w:numId="2" w16cid:durableId="478497642">
    <w:abstractNumId w:val="9"/>
  </w:num>
  <w:num w:numId="3" w16cid:durableId="2025931667">
    <w:abstractNumId w:val="3"/>
  </w:num>
  <w:num w:numId="4" w16cid:durableId="1147166635">
    <w:abstractNumId w:val="2"/>
  </w:num>
  <w:num w:numId="5" w16cid:durableId="1265574560">
    <w:abstractNumId w:val="6"/>
  </w:num>
  <w:num w:numId="6" w16cid:durableId="738677226">
    <w:abstractNumId w:val="4"/>
  </w:num>
  <w:num w:numId="7" w16cid:durableId="1783761451">
    <w:abstractNumId w:val="5"/>
  </w:num>
  <w:num w:numId="8" w16cid:durableId="568152339">
    <w:abstractNumId w:val="5"/>
  </w:num>
  <w:num w:numId="9" w16cid:durableId="1142967353">
    <w:abstractNumId w:val="0"/>
  </w:num>
  <w:num w:numId="10" w16cid:durableId="609511670">
    <w:abstractNumId w:val="7"/>
  </w:num>
  <w:num w:numId="11" w16cid:durableId="173473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69B"/>
    <w:rsid w:val="00003759"/>
    <w:rsid w:val="00004965"/>
    <w:rsid w:val="000051E9"/>
    <w:rsid w:val="000056CF"/>
    <w:rsid w:val="00005B4D"/>
    <w:rsid w:val="00005C57"/>
    <w:rsid w:val="000101F4"/>
    <w:rsid w:val="000102E9"/>
    <w:rsid w:val="00010F60"/>
    <w:rsid w:val="000116A7"/>
    <w:rsid w:val="000124AE"/>
    <w:rsid w:val="00012F52"/>
    <w:rsid w:val="00015545"/>
    <w:rsid w:val="00016348"/>
    <w:rsid w:val="000227EB"/>
    <w:rsid w:val="00024318"/>
    <w:rsid w:val="00025004"/>
    <w:rsid w:val="0002645D"/>
    <w:rsid w:val="00027DC3"/>
    <w:rsid w:val="0003033A"/>
    <w:rsid w:val="00031575"/>
    <w:rsid w:val="00031EAC"/>
    <w:rsid w:val="0003526C"/>
    <w:rsid w:val="000354BC"/>
    <w:rsid w:val="00036148"/>
    <w:rsid w:val="00036696"/>
    <w:rsid w:val="0004006A"/>
    <w:rsid w:val="0004023E"/>
    <w:rsid w:val="00044103"/>
    <w:rsid w:val="00045203"/>
    <w:rsid w:val="00047A5B"/>
    <w:rsid w:val="00050ABA"/>
    <w:rsid w:val="00050DC2"/>
    <w:rsid w:val="00051E29"/>
    <w:rsid w:val="00052B3E"/>
    <w:rsid w:val="000550A2"/>
    <w:rsid w:val="0006148A"/>
    <w:rsid w:val="00062C82"/>
    <w:rsid w:val="000645BD"/>
    <w:rsid w:val="00064EF2"/>
    <w:rsid w:val="000667B9"/>
    <w:rsid w:val="0006701F"/>
    <w:rsid w:val="00067BCA"/>
    <w:rsid w:val="000701D8"/>
    <w:rsid w:val="000713AC"/>
    <w:rsid w:val="00073627"/>
    <w:rsid w:val="00074D61"/>
    <w:rsid w:val="00076C15"/>
    <w:rsid w:val="00082775"/>
    <w:rsid w:val="0008393B"/>
    <w:rsid w:val="00083ECF"/>
    <w:rsid w:val="00084F44"/>
    <w:rsid w:val="0008510A"/>
    <w:rsid w:val="00085D7A"/>
    <w:rsid w:val="00087108"/>
    <w:rsid w:val="00092664"/>
    <w:rsid w:val="00092811"/>
    <w:rsid w:val="000929E1"/>
    <w:rsid w:val="00094C99"/>
    <w:rsid w:val="000973CB"/>
    <w:rsid w:val="00097C38"/>
    <w:rsid w:val="000A04CE"/>
    <w:rsid w:val="000A1066"/>
    <w:rsid w:val="000A12EF"/>
    <w:rsid w:val="000A1DE3"/>
    <w:rsid w:val="000A1F97"/>
    <w:rsid w:val="000A3FCF"/>
    <w:rsid w:val="000A554D"/>
    <w:rsid w:val="000B18E6"/>
    <w:rsid w:val="000B20AF"/>
    <w:rsid w:val="000B68CF"/>
    <w:rsid w:val="000B69E9"/>
    <w:rsid w:val="000C02B3"/>
    <w:rsid w:val="000C0AC9"/>
    <w:rsid w:val="000C239A"/>
    <w:rsid w:val="000C2461"/>
    <w:rsid w:val="000C35F2"/>
    <w:rsid w:val="000C3807"/>
    <w:rsid w:val="000C42E8"/>
    <w:rsid w:val="000C6C63"/>
    <w:rsid w:val="000E0113"/>
    <w:rsid w:val="000E2171"/>
    <w:rsid w:val="000E2487"/>
    <w:rsid w:val="000E3968"/>
    <w:rsid w:val="000F5CFD"/>
    <w:rsid w:val="000F6C5C"/>
    <w:rsid w:val="001004F6"/>
    <w:rsid w:val="001011A7"/>
    <w:rsid w:val="00101713"/>
    <w:rsid w:val="00101AAD"/>
    <w:rsid w:val="00101ADF"/>
    <w:rsid w:val="001033CB"/>
    <w:rsid w:val="001043E5"/>
    <w:rsid w:val="0010441D"/>
    <w:rsid w:val="00107106"/>
    <w:rsid w:val="00111FEE"/>
    <w:rsid w:val="001134AB"/>
    <w:rsid w:val="00114532"/>
    <w:rsid w:val="00115AB1"/>
    <w:rsid w:val="00116C10"/>
    <w:rsid w:val="001202F5"/>
    <w:rsid w:val="001214A6"/>
    <w:rsid w:val="00121507"/>
    <w:rsid w:val="00123596"/>
    <w:rsid w:val="00123CE0"/>
    <w:rsid w:val="001257CC"/>
    <w:rsid w:val="00125A44"/>
    <w:rsid w:val="0013102B"/>
    <w:rsid w:val="00131DAD"/>
    <w:rsid w:val="00133FA8"/>
    <w:rsid w:val="00133FEA"/>
    <w:rsid w:val="00134150"/>
    <w:rsid w:val="00134B5F"/>
    <w:rsid w:val="001351FE"/>
    <w:rsid w:val="001366DC"/>
    <w:rsid w:val="00136DEA"/>
    <w:rsid w:val="00140056"/>
    <w:rsid w:val="00140251"/>
    <w:rsid w:val="00140C17"/>
    <w:rsid w:val="00141293"/>
    <w:rsid w:val="001413CE"/>
    <w:rsid w:val="00147511"/>
    <w:rsid w:val="00147882"/>
    <w:rsid w:val="00150FB8"/>
    <w:rsid w:val="00155444"/>
    <w:rsid w:val="00160E88"/>
    <w:rsid w:val="00162322"/>
    <w:rsid w:val="00162EB2"/>
    <w:rsid w:val="00171D0F"/>
    <w:rsid w:val="00173598"/>
    <w:rsid w:val="00180DC7"/>
    <w:rsid w:val="001812C0"/>
    <w:rsid w:val="00181C43"/>
    <w:rsid w:val="00184ABF"/>
    <w:rsid w:val="00185898"/>
    <w:rsid w:val="0019153D"/>
    <w:rsid w:val="00191E20"/>
    <w:rsid w:val="0019245D"/>
    <w:rsid w:val="00193AF8"/>
    <w:rsid w:val="001965CF"/>
    <w:rsid w:val="001A2415"/>
    <w:rsid w:val="001A340C"/>
    <w:rsid w:val="001A4BCB"/>
    <w:rsid w:val="001A5C5E"/>
    <w:rsid w:val="001B01B7"/>
    <w:rsid w:val="001B0A2C"/>
    <w:rsid w:val="001B4910"/>
    <w:rsid w:val="001B6874"/>
    <w:rsid w:val="001B7CFD"/>
    <w:rsid w:val="001C16AB"/>
    <w:rsid w:val="001C2076"/>
    <w:rsid w:val="001C20BD"/>
    <w:rsid w:val="001C4203"/>
    <w:rsid w:val="001C65FE"/>
    <w:rsid w:val="001D1441"/>
    <w:rsid w:val="001D157F"/>
    <w:rsid w:val="001D2E3D"/>
    <w:rsid w:val="001D4B58"/>
    <w:rsid w:val="001D5206"/>
    <w:rsid w:val="001D528F"/>
    <w:rsid w:val="001D72BC"/>
    <w:rsid w:val="001D7D56"/>
    <w:rsid w:val="001E446B"/>
    <w:rsid w:val="001E46B8"/>
    <w:rsid w:val="001E4705"/>
    <w:rsid w:val="001E6922"/>
    <w:rsid w:val="001E6C4E"/>
    <w:rsid w:val="001E72EC"/>
    <w:rsid w:val="001E7305"/>
    <w:rsid w:val="001F1B88"/>
    <w:rsid w:val="001F1FBC"/>
    <w:rsid w:val="001F3F33"/>
    <w:rsid w:val="001F5BA6"/>
    <w:rsid w:val="001F7592"/>
    <w:rsid w:val="00200AD2"/>
    <w:rsid w:val="00203479"/>
    <w:rsid w:val="002036B4"/>
    <w:rsid w:val="002105DD"/>
    <w:rsid w:val="0021127E"/>
    <w:rsid w:val="00213420"/>
    <w:rsid w:val="00213DD2"/>
    <w:rsid w:val="00215362"/>
    <w:rsid w:val="0022130C"/>
    <w:rsid w:val="002217E9"/>
    <w:rsid w:val="0022223F"/>
    <w:rsid w:val="00223283"/>
    <w:rsid w:val="00223525"/>
    <w:rsid w:val="00223A09"/>
    <w:rsid w:val="002249A7"/>
    <w:rsid w:val="002307BD"/>
    <w:rsid w:val="00232317"/>
    <w:rsid w:val="00234E1A"/>
    <w:rsid w:val="002372F5"/>
    <w:rsid w:val="002417F8"/>
    <w:rsid w:val="0024224B"/>
    <w:rsid w:val="00242727"/>
    <w:rsid w:val="0024301D"/>
    <w:rsid w:val="00243D1C"/>
    <w:rsid w:val="00243D7B"/>
    <w:rsid w:val="00252CDC"/>
    <w:rsid w:val="002545BB"/>
    <w:rsid w:val="00255E7C"/>
    <w:rsid w:val="00257EC4"/>
    <w:rsid w:val="002606B6"/>
    <w:rsid w:val="0026074B"/>
    <w:rsid w:val="00261896"/>
    <w:rsid w:val="00261C9B"/>
    <w:rsid w:val="00262930"/>
    <w:rsid w:val="00271303"/>
    <w:rsid w:val="002714A0"/>
    <w:rsid w:val="00271D3D"/>
    <w:rsid w:val="00272EF4"/>
    <w:rsid w:val="00277B16"/>
    <w:rsid w:val="00281719"/>
    <w:rsid w:val="0028435B"/>
    <w:rsid w:val="00285D93"/>
    <w:rsid w:val="00286103"/>
    <w:rsid w:val="002877C5"/>
    <w:rsid w:val="00294B04"/>
    <w:rsid w:val="002A34F8"/>
    <w:rsid w:val="002A37F3"/>
    <w:rsid w:val="002A3EAE"/>
    <w:rsid w:val="002A5218"/>
    <w:rsid w:val="002A6255"/>
    <w:rsid w:val="002A69CB"/>
    <w:rsid w:val="002B2048"/>
    <w:rsid w:val="002B24D6"/>
    <w:rsid w:val="002B372A"/>
    <w:rsid w:val="002B6F9D"/>
    <w:rsid w:val="002C1691"/>
    <w:rsid w:val="002C1C01"/>
    <w:rsid w:val="002C70F2"/>
    <w:rsid w:val="002C7F49"/>
    <w:rsid w:val="002D07A1"/>
    <w:rsid w:val="002D1487"/>
    <w:rsid w:val="002D30F8"/>
    <w:rsid w:val="002D440D"/>
    <w:rsid w:val="002D47F1"/>
    <w:rsid w:val="002D7077"/>
    <w:rsid w:val="002D74A8"/>
    <w:rsid w:val="002D7DDE"/>
    <w:rsid w:val="002E06E6"/>
    <w:rsid w:val="002E2587"/>
    <w:rsid w:val="002E2BA7"/>
    <w:rsid w:val="002E59B9"/>
    <w:rsid w:val="002E6015"/>
    <w:rsid w:val="002E61F6"/>
    <w:rsid w:val="002E7D6A"/>
    <w:rsid w:val="002F7376"/>
    <w:rsid w:val="00300EF9"/>
    <w:rsid w:val="003011EE"/>
    <w:rsid w:val="00301797"/>
    <w:rsid w:val="00305E4E"/>
    <w:rsid w:val="0030708F"/>
    <w:rsid w:val="00311374"/>
    <w:rsid w:val="003149AE"/>
    <w:rsid w:val="00315ADB"/>
    <w:rsid w:val="003176D7"/>
    <w:rsid w:val="00317F04"/>
    <w:rsid w:val="00323994"/>
    <w:rsid w:val="003246A0"/>
    <w:rsid w:val="00324972"/>
    <w:rsid w:val="00330174"/>
    <w:rsid w:val="003317AD"/>
    <w:rsid w:val="00332D0E"/>
    <w:rsid w:val="00340904"/>
    <w:rsid w:val="0034157D"/>
    <w:rsid w:val="00341AAD"/>
    <w:rsid w:val="003420BB"/>
    <w:rsid w:val="00342744"/>
    <w:rsid w:val="00343269"/>
    <w:rsid w:val="00344529"/>
    <w:rsid w:val="00344CD5"/>
    <w:rsid w:val="00350D0A"/>
    <w:rsid w:val="00351040"/>
    <w:rsid w:val="00353395"/>
    <w:rsid w:val="003541DD"/>
    <w:rsid w:val="00361384"/>
    <w:rsid w:val="00364401"/>
    <w:rsid w:val="00364704"/>
    <w:rsid w:val="00366141"/>
    <w:rsid w:val="00366687"/>
    <w:rsid w:val="00366A38"/>
    <w:rsid w:val="00370F0D"/>
    <w:rsid w:val="00377406"/>
    <w:rsid w:val="003774FA"/>
    <w:rsid w:val="00377B08"/>
    <w:rsid w:val="003814A4"/>
    <w:rsid w:val="00381EF2"/>
    <w:rsid w:val="00382784"/>
    <w:rsid w:val="00384B13"/>
    <w:rsid w:val="003870DD"/>
    <w:rsid w:val="00387914"/>
    <w:rsid w:val="0039130E"/>
    <w:rsid w:val="0039213E"/>
    <w:rsid w:val="00394072"/>
    <w:rsid w:val="00394D89"/>
    <w:rsid w:val="00395200"/>
    <w:rsid w:val="0039662F"/>
    <w:rsid w:val="00396E31"/>
    <w:rsid w:val="003A367C"/>
    <w:rsid w:val="003A3733"/>
    <w:rsid w:val="003A4888"/>
    <w:rsid w:val="003A50EF"/>
    <w:rsid w:val="003A6810"/>
    <w:rsid w:val="003B13BC"/>
    <w:rsid w:val="003B1B98"/>
    <w:rsid w:val="003B2FBC"/>
    <w:rsid w:val="003B5885"/>
    <w:rsid w:val="003B66E5"/>
    <w:rsid w:val="003C0F90"/>
    <w:rsid w:val="003C61E2"/>
    <w:rsid w:val="003C694B"/>
    <w:rsid w:val="003C7F26"/>
    <w:rsid w:val="003D3F25"/>
    <w:rsid w:val="003E2645"/>
    <w:rsid w:val="003E5B10"/>
    <w:rsid w:val="003E5D24"/>
    <w:rsid w:val="003E745A"/>
    <w:rsid w:val="003F03A9"/>
    <w:rsid w:val="003F1E88"/>
    <w:rsid w:val="003F2107"/>
    <w:rsid w:val="003F4A59"/>
    <w:rsid w:val="00401A9C"/>
    <w:rsid w:val="00404924"/>
    <w:rsid w:val="0040759F"/>
    <w:rsid w:val="00410679"/>
    <w:rsid w:val="00410B33"/>
    <w:rsid w:val="00412D3F"/>
    <w:rsid w:val="004133C6"/>
    <w:rsid w:val="004139D4"/>
    <w:rsid w:val="00413F8E"/>
    <w:rsid w:val="004142EF"/>
    <w:rsid w:val="004151E2"/>
    <w:rsid w:val="00415545"/>
    <w:rsid w:val="00416EBB"/>
    <w:rsid w:val="00420FCD"/>
    <w:rsid w:val="0042177A"/>
    <w:rsid w:val="004217E8"/>
    <w:rsid w:val="00421B0E"/>
    <w:rsid w:val="00421DE7"/>
    <w:rsid w:val="00424F01"/>
    <w:rsid w:val="00424FD5"/>
    <w:rsid w:val="00425091"/>
    <w:rsid w:val="0042577A"/>
    <w:rsid w:val="00426703"/>
    <w:rsid w:val="00430428"/>
    <w:rsid w:val="004304C4"/>
    <w:rsid w:val="004307C8"/>
    <w:rsid w:val="00430C1F"/>
    <w:rsid w:val="00432AA3"/>
    <w:rsid w:val="00433A27"/>
    <w:rsid w:val="00435981"/>
    <w:rsid w:val="00435D77"/>
    <w:rsid w:val="00440350"/>
    <w:rsid w:val="00441411"/>
    <w:rsid w:val="004416D7"/>
    <w:rsid w:val="00441ED8"/>
    <w:rsid w:val="00441F89"/>
    <w:rsid w:val="0044272A"/>
    <w:rsid w:val="00444666"/>
    <w:rsid w:val="0045354B"/>
    <w:rsid w:val="00454CAC"/>
    <w:rsid w:val="004550ED"/>
    <w:rsid w:val="00455AA5"/>
    <w:rsid w:val="00455BD3"/>
    <w:rsid w:val="00455C89"/>
    <w:rsid w:val="00455D71"/>
    <w:rsid w:val="00455F39"/>
    <w:rsid w:val="00460FC5"/>
    <w:rsid w:val="004638E6"/>
    <w:rsid w:val="00463DB3"/>
    <w:rsid w:val="00465D5D"/>
    <w:rsid w:val="004672B6"/>
    <w:rsid w:val="004706F4"/>
    <w:rsid w:val="00471810"/>
    <w:rsid w:val="00471EF5"/>
    <w:rsid w:val="00473083"/>
    <w:rsid w:val="004751A1"/>
    <w:rsid w:val="004752EA"/>
    <w:rsid w:val="0047642F"/>
    <w:rsid w:val="00476D97"/>
    <w:rsid w:val="0047779F"/>
    <w:rsid w:val="00480711"/>
    <w:rsid w:val="0048215F"/>
    <w:rsid w:val="00482169"/>
    <w:rsid w:val="00482F56"/>
    <w:rsid w:val="004833AE"/>
    <w:rsid w:val="00486622"/>
    <w:rsid w:val="00490A08"/>
    <w:rsid w:val="004914E1"/>
    <w:rsid w:val="0049188E"/>
    <w:rsid w:val="0049246D"/>
    <w:rsid w:val="00492A37"/>
    <w:rsid w:val="004A4B87"/>
    <w:rsid w:val="004A523A"/>
    <w:rsid w:val="004A5282"/>
    <w:rsid w:val="004A7953"/>
    <w:rsid w:val="004B47F8"/>
    <w:rsid w:val="004B7656"/>
    <w:rsid w:val="004C01D1"/>
    <w:rsid w:val="004C13B7"/>
    <w:rsid w:val="004C2750"/>
    <w:rsid w:val="004C276F"/>
    <w:rsid w:val="004C2A25"/>
    <w:rsid w:val="004C417D"/>
    <w:rsid w:val="004C4A2C"/>
    <w:rsid w:val="004C5C3E"/>
    <w:rsid w:val="004C6979"/>
    <w:rsid w:val="004D04A4"/>
    <w:rsid w:val="004D127F"/>
    <w:rsid w:val="004D2FA2"/>
    <w:rsid w:val="004D4008"/>
    <w:rsid w:val="004D5ACA"/>
    <w:rsid w:val="004D5F41"/>
    <w:rsid w:val="004E21AA"/>
    <w:rsid w:val="004E242D"/>
    <w:rsid w:val="004E30A6"/>
    <w:rsid w:val="004E33DD"/>
    <w:rsid w:val="004E39E2"/>
    <w:rsid w:val="004E5A36"/>
    <w:rsid w:val="004E6187"/>
    <w:rsid w:val="004E6A44"/>
    <w:rsid w:val="004F15EE"/>
    <w:rsid w:val="004F1A2D"/>
    <w:rsid w:val="004F2398"/>
    <w:rsid w:val="004F24F4"/>
    <w:rsid w:val="004F2EF8"/>
    <w:rsid w:val="004F5E8D"/>
    <w:rsid w:val="004F73A5"/>
    <w:rsid w:val="004F7D82"/>
    <w:rsid w:val="005000EC"/>
    <w:rsid w:val="00502B4A"/>
    <w:rsid w:val="0050430A"/>
    <w:rsid w:val="005062CA"/>
    <w:rsid w:val="00507880"/>
    <w:rsid w:val="0050792C"/>
    <w:rsid w:val="00507FD2"/>
    <w:rsid w:val="00515FD5"/>
    <w:rsid w:val="0051693F"/>
    <w:rsid w:val="00517CB7"/>
    <w:rsid w:val="00520F7A"/>
    <w:rsid w:val="005214A1"/>
    <w:rsid w:val="0052618A"/>
    <w:rsid w:val="005268F9"/>
    <w:rsid w:val="0053055B"/>
    <w:rsid w:val="00532BC9"/>
    <w:rsid w:val="005419CD"/>
    <w:rsid w:val="005427F5"/>
    <w:rsid w:val="00542FD3"/>
    <w:rsid w:val="0054622C"/>
    <w:rsid w:val="00546FF2"/>
    <w:rsid w:val="005532D6"/>
    <w:rsid w:val="00554758"/>
    <w:rsid w:val="00560D20"/>
    <w:rsid w:val="005620DC"/>
    <w:rsid w:val="00562BE2"/>
    <w:rsid w:val="00562D1C"/>
    <w:rsid w:val="00564B7F"/>
    <w:rsid w:val="005654AD"/>
    <w:rsid w:val="00570DAB"/>
    <w:rsid w:val="00571CDE"/>
    <w:rsid w:val="00575317"/>
    <w:rsid w:val="0057574A"/>
    <w:rsid w:val="00575875"/>
    <w:rsid w:val="005774B9"/>
    <w:rsid w:val="00577F8C"/>
    <w:rsid w:val="00584FAA"/>
    <w:rsid w:val="0059156F"/>
    <w:rsid w:val="00592286"/>
    <w:rsid w:val="0059689C"/>
    <w:rsid w:val="0059696F"/>
    <w:rsid w:val="00597098"/>
    <w:rsid w:val="005A357F"/>
    <w:rsid w:val="005A3E17"/>
    <w:rsid w:val="005B06EB"/>
    <w:rsid w:val="005B13A7"/>
    <w:rsid w:val="005B26D7"/>
    <w:rsid w:val="005B2CBB"/>
    <w:rsid w:val="005B3E83"/>
    <w:rsid w:val="005B4639"/>
    <w:rsid w:val="005B4D47"/>
    <w:rsid w:val="005B61E6"/>
    <w:rsid w:val="005C11A3"/>
    <w:rsid w:val="005C289D"/>
    <w:rsid w:val="005C316E"/>
    <w:rsid w:val="005C3811"/>
    <w:rsid w:val="005C5680"/>
    <w:rsid w:val="005D161B"/>
    <w:rsid w:val="005D2427"/>
    <w:rsid w:val="005D3ABB"/>
    <w:rsid w:val="005D5DBF"/>
    <w:rsid w:val="005D5DC7"/>
    <w:rsid w:val="005D6699"/>
    <w:rsid w:val="005D70B0"/>
    <w:rsid w:val="005E00E0"/>
    <w:rsid w:val="005E59BD"/>
    <w:rsid w:val="005E7C82"/>
    <w:rsid w:val="005F1F3D"/>
    <w:rsid w:val="005F5BAD"/>
    <w:rsid w:val="005F7816"/>
    <w:rsid w:val="005F7A5C"/>
    <w:rsid w:val="00603989"/>
    <w:rsid w:val="00603F42"/>
    <w:rsid w:val="00604874"/>
    <w:rsid w:val="006144F6"/>
    <w:rsid w:val="00614881"/>
    <w:rsid w:val="00616A1B"/>
    <w:rsid w:val="00622875"/>
    <w:rsid w:val="006233B7"/>
    <w:rsid w:val="00623D82"/>
    <w:rsid w:val="00625D68"/>
    <w:rsid w:val="006311C7"/>
    <w:rsid w:val="00631A15"/>
    <w:rsid w:val="0063295E"/>
    <w:rsid w:val="00633D51"/>
    <w:rsid w:val="006342CA"/>
    <w:rsid w:val="00635F3C"/>
    <w:rsid w:val="00637B68"/>
    <w:rsid w:val="006409F5"/>
    <w:rsid w:val="0064408E"/>
    <w:rsid w:val="006468B1"/>
    <w:rsid w:val="00646AD4"/>
    <w:rsid w:val="00646E54"/>
    <w:rsid w:val="00654F6F"/>
    <w:rsid w:val="00656085"/>
    <w:rsid w:val="00657132"/>
    <w:rsid w:val="0066189D"/>
    <w:rsid w:val="00661A4F"/>
    <w:rsid w:val="00662162"/>
    <w:rsid w:val="0066687A"/>
    <w:rsid w:val="00670F8F"/>
    <w:rsid w:val="00671870"/>
    <w:rsid w:val="006718FD"/>
    <w:rsid w:val="00674D79"/>
    <w:rsid w:val="00677470"/>
    <w:rsid w:val="00681163"/>
    <w:rsid w:val="00682707"/>
    <w:rsid w:val="00684AF8"/>
    <w:rsid w:val="00684DED"/>
    <w:rsid w:val="00686E1F"/>
    <w:rsid w:val="00691034"/>
    <w:rsid w:val="00692136"/>
    <w:rsid w:val="00692A9B"/>
    <w:rsid w:val="00692D17"/>
    <w:rsid w:val="00696EFB"/>
    <w:rsid w:val="00697034"/>
    <w:rsid w:val="006B0068"/>
    <w:rsid w:val="006B23B4"/>
    <w:rsid w:val="006B266D"/>
    <w:rsid w:val="006B3B60"/>
    <w:rsid w:val="006B40DA"/>
    <w:rsid w:val="006B7B0D"/>
    <w:rsid w:val="006C0453"/>
    <w:rsid w:val="006C1D7D"/>
    <w:rsid w:val="006C2335"/>
    <w:rsid w:val="006C76F4"/>
    <w:rsid w:val="006D0A38"/>
    <w:rsid w:val="006D1229"/>
    <w:rsid w:val="006D14E3"/>
    <w:rsid w:val="006D35EB"/>
    <w:rsid w:val="006D5721"/>
    <w:rsid w:val="006D5F7A"/>
    <w:rsid w:val="006E6717"/>
    <w:rsid w:val="006E6D58"/>
    <w:rsid w:val="006F4995"/>
    <w:rsid w:val="006F6225"/>
    <w:rsid w:val="00702036"/>
    <w:rsid w:val="0071001E"/>
    <w:rsid w:val="00712B08"/>
    <w:rsid w:val="00714260"/>
    <w:rsid w:val="00715348"/>
    <w:rsid w:val="007164EB"/>
    <w:rsid w:val="007169BB"/>
    <w:rsid w:val="007232AE"/>
    <w:rsid w:val="00724B36"/>
    <w:rsid w:val="00724F9B"/>
    <w:rsid w:val="007264D6"/>
    <w:rsid w:val="007273C6"/>
    <w:rsid w:val="00730910"/>
    <w:rsid w:val="00732759"/>
    <w:rsid w:val="00732A67"/>
    <w:rsid w:val="00732AE5"/>
    <w:rsid w:val="00733F82"/>
    <w:rsid w:val="00734F07"/>
    <w:rsid w:val="00740326"/>
    <w:rsid w:val="007425A2"/>
    <w:rsid w:val="0074537E"/>
    <w:rsid w:val="00746883"/>
    <w:rsid w:val="0074769A"/>
    <w:rsid w:val="00747C66"/>
    <w:rsid w:val="007533BD"/>
    <w:rsid w:val="00755551"/>
    <w:rsid w:val="0075653C"/>
    <w:rsid w:val="0075760C"/>
    <w:rsid w:val="007576FC"/>
    <w:rsid w:val="00761B9D"/>
    <w:rsid w:val="0076400B"/>
    <w:rsid w:val="00765F06"/>
    <w:rsid w:val="0077174F"/>
    <w:rsid w:val="00772DE2"/>
    <w:rsid w:val="00773061"/>
    <w:rsid w:val="00773D27"/>
    <w:rsid w:val="007770B2"/>
    <w:rsid w:val="0078031A"/>
    <w:rsid w:val="0078079E"/>
    <w:rsid w:val="00780FC1"/>
    <w:rsid w:val="00783BC2"/>
    <w:rsid w:val="0078420B"/>
    <w:rsid w:val="007902C7"/>
    <w:rsid w:val="00791EDF"/>
    <w:rsid w:val="0079273A"/>
    <w:rsid w:val="007A30F0"/>
    <w:rsid w:val="007A3DA4"/>
    <w:rsid w:val="007A566A"/>
    <w:rsid w:val="007A57A1"/>
    <w:rsid w:val="007A7984"/>
    <w:rsid w:val="007B09FF"/>
    <w:rsid w:val="007B1289"/>
    <w:rsid w:val="007B2BF1"/>
    <w:rsid w:val="007B35C2"/>
    <w:rsid w:val="007B6B6D"/>
    <w:rsid w:val="007C16F0"/>
    <w:rsid w:val="007C2157"/>
    <w:rsid w:val="007C2FBE"/>
    <w:rsid w:val="007C4F12"/>
    <w:rsid w:val="007D0EF2"/>
    <w:rsid w:val="007D26EE"/>
    <w:rsid w:val="007D294D"/>
    <w:rsid w:val="007D3EEC"/>
    <w:rsid w:val="007D5CDD"/>
    <w:rsid w:val="007D5CE2"/>
    <w:rsid w:val="007E1E94"/>
    <w:rsid w:val="007E67C6"/>
    <w:rsid w:val="007E6ADB"/>
    <w:rsid w:val="007F6E11"/>
    <w:rsid w:val="0080374A"/>
    <w:rsid w:val="00806AB3"/>
    <w:rsid w:val="00806B9A"/>
    <w:rsid w:val="00807C0D"/>
    <w:rsid w:val="00811246"/>
    <w:rsid w:val="00811539"/>
    <w:rsid w:val="008115D4"/>
    <w:rsid w:val="0081179E"/>
    <w:rsid w:val="008151AB"/>
    <w:rsid w:val="00816BB0"/>
    <w:rsid w:val="00820FE3"/>
    <w:rsid w:val="00822317"/>
    <w:rsid w:val="00827677"/>
    <w:rsid w:val="008301BA"/>
    <w:rsid w:val="0083181A"/>
    <w:rsid w:val="00831B36"/>
    <w:rsid w:val="008349E9"/>
    <w:rsid w:val="00837332"/>
    <w:rsid w:val="00837730"/>
    <w:rsid w:val="008379FA"/>
    <w:rsid w:val="008401CD"/>
    <w:rsid w:val="0084079D"/>
    <w:rsid w:val="008425F6"/>
    <w:rsid w:val="0084443F"/>
    <w:rsid w:val="00845117"/>
    <w:rsid w:val="008519DC"/>
    <w:rsid w:val="00852335"/>
    <w:rsid w:val="00852BF1"/>
    <w:rsid w:val="00854275"/>
    <w:rsid w:val="00857EAF"/>
    <w:rsid w:val="00861419"/>
    <w:rsid w:val="00863230"/>
    <w:rsid w:val="00863D02"/>
    <w:rsid w:val="008641EA"/>
    <w:rsid w:val="008654D3"/>
    <w:rsid w:val="008666ED"/>
    <w:rsid w:val="00866877"/>
    <w:rsid w:val="0087240C"/>
    <w:rsid w:val="00872CEE"/>
    <w:rsid w:val="0087438E"/>
    <w:rsid w:val="0087539B"/>
    <w:rsid w:val="00877466"/>
    <w:rsid w:val="0088003C"/>
    <w:rsid w:val="0088023E"/>
    <w:rsid w:val="00880C6D"/>
    <w:rsid w:val="008820A6"/>
    <w:rsid w:val="00882C77"/>
    <w:rsid w:val="00883628"/>
    <w:rsid w:val="00884908"/>
    <w:rsid w:val="00886721"/>
    <w:rsid w:val="008916C0"/>
    <w:rsid w:val="00891A60"/>
    <w:rsid w:val="008921F1"/>
    <w:rsid w:val="00892FAB"/>
    <w:rsid w:val="008949BC"/>
    <w:rsid w:val="00895573"/>
    <w:rsid w:val="008979D5"/>
    <w:rsid w:val="008A0DBF"/>
    <w:rsid w:val="008A1DF4"/>
    <w:rsid w:val="008A23E6"/>
    <w:rsid w:val="008A2C1A"/>
    <w:rsid w:val="008A492F"/>
    <w:rsid w:val="008A6D47"/>
    <w:rsid w:val="008A7277"/>
    <w:rsid w:val="008B1B78"/>
    <w:rsid w:val="008B214B"/>
    <w:rsid w:val="008B32A7"/>
    <w:rsid w:val="008B33EE"/>
    <w:rsid w:val="008B3670"/>
    <w:rsid w:val="008C205E"/>
    <w:rsid w:val="008C2167"/>
    <w:rsid w:val="008C5D32"/>
    <w:rsid w:val="008C61EE"/>
    <w:rsid w:val="008C6D0D"/>
    <w:rsid w:val="008C7531"/>
    <w:rsid w:val="008C7DA6"/>
    <w:rsid w:val="008D05DA"/>
    <w:rsid w:val="008D26E8"/>
    <w:rsid w:val="008D280E"/>
    <w:rsid w:val="008D40C7"/>
    <w:rsid w:val="008E1819"/>
    <w:rsid w:val="008E311C"/>
    <w:rsid w:val="008E7FEC"/>
    <w:rsid w:val="008F0965"/>
    <w:rsid w:val="008F0C09"/>
    <w:rsid w:val="008F359C"/>
    <w:rsid w:val="008F506C"/>
    <w:rsid w:val="008F509E"/>
    <w:rsid w:val="008F5B28"/>
    <w:rsid w:val="0090042A"/>
    <w:rsid w:val="009007C7"/>
    <w:rsid w:val="009011D3"/>
    <w:rsid w:val="00901FAC"/>
    <w:rsid w:val="009034F1"/>
    <w:rsid w:val="0090404C"/>
    <w:rsid w:val="009048A9"/>
    <w:rsid w:val="0090549B"/>
    <w:rsid w:val="009069F2"/>
    <w:rsid w:val="00907256"/>
    <w:rsid w:val="00911414"/>
    <w:rsid w:val="00912F95"/>
    <w:rsid w:val="00912FB7"/>
    <w:rsid w:val="00914668"/>
    <w:rsid w:val="00914DBA"/>
    <w:rsid w:val="009163ED"/>
    <w:rsid w:val="009205E2"/>
    <w:rsid w:val="0092086A"/>
    <w:rsid w:val="009223AC"/>
    <w:rsid w:val="009223CF"/>
    <w:rsid w:val="0092659B"/>
    <w:rsid w:val="00926739"/>
    <w:rsid w:val="00926D90"/>
    <w:rsid w:val="00927126"/>
    <w:rsid w:val="00927B1A"/>
    <w:rsid w:val="00934536"/>
    <w:rsid w:val="00934A9C"/>
    <w:rsid w:val="0093536F"/>
    <w:rsid w:val="00944F4C"/>
    <w:rsid w:val="00947DD3"/>
    <w:rsid w:val="00950887"/>
    <w:rsid w:val="00952192"/>
    <w:rsid w:val="00952B6B"/>
    <w:rsid w:val="0095508A"/>
    <w:rsid w:val="00955470"/>
    <w:rsid w:val="00955F32"/>
    <w:rsid w:val="00957549"/>
    <w:rsid w:val="00957840"/>
    <w:rsid w:val="009626C5"/>
    <w:rsid w:val="00963004"/>
    <w:rsid w:val="009642D8"/>
    <w:rsid w:val="00965477"/>
    <w:rsid w:val="00966A5F"/>
    <w:rsid w:val="00971321"/>
    <w:rsid w:val="00973041"/>
    <w:rsid w:val="00974FD1"/>
    <w:rsid w:val="009759DC"/>
    <w:rsid w:val="009763AE"/>
    <w:rsid w:val="0098246E"/>
    <w:rsid w:val="00984896"/>
    <w:rsid w:val="00986401"/>
    <w:rsid w:val="00987F34"/>
    <w:rsid w:val="009907DB"/>
    <w:rsid w:val="00992DBE"/>
    <w:rsid w:val="009939AD"/>
    <w:rsid w:val="00994D9D"/>
    <w:rsid w:val="00994E07"/>
    <w:rsid w:val="0099757B"/>
    <w:rsid w:val="009A19D3"/>
    <w:rsid w:val="009A1B98"/>
    <w:rsid w:val="009A59A2"/>
    <w:rsid w:val="009A7C0D"/>
    <w:rsid w:val="009A7C72"/>
    <w:rsid w:val="009B00F3"/>
    <w:rsid w:val="009B2B66"/>
    <w:rsid w:val="009B3DCF"/>
    <w:rsid w:val="009B4C50"/>
    <w:rsid w:val="009B5863"/>
    <w:rsid w:val="009C1BFC"/>
    <w:rsid w:val="009C2A64"/>
    <w:rsid w:val="009C2C29"/>
    <w:rsid w:val="009C4FA1"/>
    <w:rsid w:val="009C73CC"/>
    <w:rsid w:val="009D00F9"/>
    <w:rsid w:val="009D0C95"/>
    <w:rsid w:val="009D10A8"/>
    <w:rsid w:val="009D4466"/>
    <w:rsid w:val="009D493E"/>
    <w:rsid w:val="009D637D"/>
    <w:rsid w:val="009D7EF9"/>
    <w:rsid w:val="009E13D7"/>
    <w:rsid w:val="009E1E2D"/>
    <w:rsid w:val="009E2411"/>
    <w:rsid w:val="009E356D"/>
    <w:rsid w:val="009E378A"/>
    <w:rsid w:val="009E39A4"/>
    <w:rsid w:val="009E51F4"/>
    <w:rsid w:val="009E768D"/>
    <w:rsid w:val="009F12AA"/>
    <w:rsid w:val="009F156F"/>
    <w:rsid w:val="009F28CE"/>
    <w:rsid w:val="009F28F5"/>
    <w:rsid w:val="009F58BE"/>
    <w:rsid w:val="00A0034A"/>
    <w:rsid w:val="00A03E72"/>
    <w:rsid w:val="00A1005B"/>
    <w:rsid w:val="00A10E7B"/>
    <w:rsid w:val="00A1112F"/>
    <w:rsid w:val="00A12E3D"/>
    <w:rsid w:val="00A15423"/>
    <w:rsid w:val="00A15B95"/>
    <w:rsid w:val="00A15C60"/>
    <w:rsid w:val="00A17715"/>
    <w:rsid w:val="00A20438"/>
    <w:rsid w:val="00A229C4"/>
    <w:rsid w:val="00A2593C"/>
    <w:rsid w:val="00A321D9"/>
    <w:rsid w:val="00A32F0E"/>
    <w:rsid w:val="00A338E6"/>
    <w:rsid w:val="00A35A3A"/>
    <w:rsid w:val="00A36DC0"/>
    <w:rsid w:val="00A36F90"/>
    <w:rsid w:val="00A37A6F"/>
    <w:rsid w:val="00A427DE"/>
    <w:rsid w:val="00A44506"/>
    <w:rsid w:val="00A4487C"/>
    <w:rsid w:val="00A450A9"/>
    <w:rsid w:val="00A46A54"/>
    <w:rsid w:val="00A46D55"/>
    <w:rsid w:val="00A47A70"/>
    <w:rsid w:val="00A47AAF"/>
    <w:rsid w:val="00A50122"/>
    <w:rsid w:val="00A5035A"/>
    <w:rsid w:val="00A5039D"/>
    <w:rsid w:val="00A52418"/>
    <w:rsid w:val="00A5273E"/>
    <w:rsid w:val="00A567A3"/>
    <w:rsid w:val="00A60BCB"/>
    <w:rsid w:val="00A637F1"/>
    <w:rsid w:val="00A647A7"/>
    <w:rsid w:val="00A64978"/>
    <w:rsid w:val="00A67C35"/>
    <w:rsid w:val="00A70091"/>
    <w:rsid w:val="00A71F7A"/>
    <w:rsid w:val="00A7228F"/>
    <w:rsid w:val="00A72602"/>
    <w:rsid w:val="00A74FE2"/>
    <w:rsid w:val="00A75909"/>
    <w:rsid w:val="00A826E2"/>
    <w:rsid w:val="00A8332C"/>
    <w:rsid w:val="00A84182"/>
    <w:rsid w:val="00A86BB6"/>
    <w:rsid w:val="00A9030A"/>
    <w:rsid w:val="00A909D8"/>
    <w:rsid w:val="00A923A6"/>
    <w:rsid w:val="00A92E30"/>
    <w:rsid w:val="00A933D8"/>
    <w:rsid w:val="00A94623"/>
    <w:rsid w:val="00A95974"/>
    <w:rsid w:val="00A97012"/>
    <w:rsid w:val="00AA0865"/>
    <w:rsid w:val="00AA26D4"/>
    <w:rsid w:val="00AA6601"/>
    <w:rsid w:val="00AB074E"/>
    <w:rsid w:val="00AB4019"/>
    <w:rsid w:val="00AB7854"/>
    <w:rsid w:val="00AC0180"/>
    <w:rsid w:val="00AC0854"/>
    <w:rsid w:val="00AC1F23"/>
    <w:rsid w:val="00AC3EE1"/>
    <w:rsid w:val="00AD187A"/>
    <w:rsid w:val="00AD3059"/>
    <w:rsid w:val="00AD480B"/>
    <w:rsid w:val="00AD6438"/>
    <w:rsid w:val="00AE0033"/>
    <w:rsid w:val="00AE1596"/>
    <w:rsid w:val="00AE25D1"/>
    <w:rsid w:val="00AE3462"/>
    <w:rsid w:val="00AF0494"/>
    <w:rsid w:val="00AF0C57"/>
    <w:rsid w:val="00AF2345"/>
    <w:rsid w:val="00AF5840"/>
    <w:rsid w:val="00AF6A89"/>
    <w:rsid w:val="00AF78DF"/>
    <w:rsid w:val="00B00BC8"/>
    <w:rsid w:val="00B01C91"/>
    <w:rsid w:val="00B034A9"/>
    <w:rsid w:val="00B10B15"/>
    <w:rsid w:val="00B10FD8"/>
    <w:rsid w:val="00B144F2"/>
    <w:rsid w:val="00B148E0"/>
    <w:rsid w:val="00B14E65"/>
    <w:rsid w:val="00B2033A"/>
    <w:rsid w:val="00B21C2B"/>
    <w:rsid w:val="00B253DF"/>
    <w:rsid w:val="00B2545A"/>
    <w:rsid w:val="00B25615"/>
    <w:rsid w:val="00B26350"/>
    <w:rsid w:val="00B27525"/>
    <w:rsid w:val="00B27537"/>
    <w:rsid w:val="00B31343"/>
    <w:rsid w:val="00B317BD"/>
    <w:rsid w:val="00B323FA"/>
    <w:rsid w:val="00B3591A"/>
    <w:rsid w:val="00B35DE0"/>
    <w:rsid w:val="00B41D24"/>
    <w:rsid w:val="00B4215C"/>
    <w:rsid w:val="00B432F1"/>
    <w:rsid w:val="00B43575"/>
    <w:rsid w:val="00B468DC"/>
    <w:rsid w:val="00B50E92"/>
    <w:rsid w:val="00B51773"/>
    <w:rsid w:val="00B544C9"/>
    <w:rsid w:val="00B565D2"/>
    <w:rsid w:val="00B569D3"/>
    <w:rsid w:val="00B57C4D"/>
    <w:rsid w:val="00B61013"/>
    <w:rsid w:val="00B62828"/>
    <w:rsid w:val="00B64AD1"/>
    <w:rsid w:val="00B66813"/>
    <w:rsid w:val="00B739DC"/>
    <w:rsid w:val="00B84FAB"/>
    <w:rsid w:val="00B86BD3"/>
    <w:rsid w:val="00B8761D"/>
    <w:rsid w:val="00B93877"/>
    <w:rsid w:val="00B95F90"/>
    <w:rsid w:val="00B97371"/>
    <w:rsid w:val="00B975D7"/>
    <w:rsid w:val="00BA3937"/>
    <w:rsid w:val="00BA4DD8"/>
    <w:rsid w:val="00BA56D6"/>
    <w:rsid w:val="00BA6DFE"/>
    <w:rsid w:val="00BA7242"/>
    <w:rsid w:val="00BB1071"/>
    <w:rsid w:val="00BB145E"/>
    <w:rsid w:val="00BB1EE5"/>
    <w:rsid w:val="00BB2381"/>
    <w:rsid w:val="00BB3FF9"/>
    <w:rsid w:val="00BB5689"/>
    <w:rsid w:val="00BC0124"/>
    <w:rsid w:val="00BC0386"/>
    <w:rsid w:val="00BC0E73"/>
    <w:rsid w:val="00BC4D3A"/>
    <w:rsid w:val="00BC6291"/>
    <w:rsid w:val="00BC6983"/>
    <w:rsid w:val="00BC7683"/>
    <w:rsid w:val="00BD0193"/>
    <w:rsid w:val="00BD0F23"/>
    <w:rsid w:val="00BD42D7"/>
    <w:rsid w:val="00BD456E"/>
    <w:rsid w:val="00BD69CC"/>
    <w:rsid w:val="00BD724B"/>
    <w:rsid w:val="00BD77D4"/>
    <w:rsid w:val="00BE00B6"/>
    <w:rsid w:val="00BE05D4"/>
    <w:rsid w:val="00BE11AE"/>
    <w:rsid w:val="00BE150A"/>
    <w:rsid w:val="00BE41AC"/>
    <w:rsid w:val="00BE5353"/>
    <w:rsid w:val="00BF2A4F"/>
    <w:rsid w:val="00BF2F54"/>
    <w:rsid w:val="00BF43AA"/>
    <w:rsid w:val="00BF7691"/>
    <w:rsid w:val="00BF7B54"/>
    <w:rsid w:val="00C00719"/>
    <w:rsid w:val="00C03B8D"/>
    <w:rsid w:val="00C03D0E"/>
    <w:rsid w:val="00C079EE"/>
    <w:rsid w:val="00C1076C"/>
    <w:rsid w:val="00C11DF8"/>
    <w:rsid w:val="00C148FE"/>
    <w:rsid w:val="00C149DC"/>
    <w:rsid w:val="00C17CE4"/>
    <w:rsid w:val="00C20D8F"/>
    <w:rsid w:val="00C2197C"/>
    <w:rsid w:val="00C21DA8"/>
    <w:rsid w:val="00C22988"/>
    <w:rsid w:val="00C23D21"/>
    <w:rsid w:val="00C252DA"/>
    <w:rsid w:val="00C25523"/>
    <w:rsid w:val="00C26616"/>
    <w:rsid w:val="00C30DC3"/>
    <w:rsid w:val="00C316FF"/>
    <w:rsid w:val="00C34CBD"/>
    <w:rsid w:val="00C3625D"/>
    <w:rsid w:val="00C37035"/>
    <w:rsid w:val="00C40C9E"/>
    <w:rsid w:val="00C42626"/>
    <w:rsid w:val="00C4531D"/>
    <w:rsid w:val="00C45524"/>
    <w:rsid w:val="00C4600D"/>
    <w:rsid w:val="00C470D3"/>
    <w:rsid w:val="00C50670"/>
    <w:rsid w:val="00C50FCE"/>
    <w:rsid w:val="00C53C57"/>
    <w:rsid w:val="00C53CED"/>
    <w:rsid w:val="00C56382"/>
    <w:rsid w:val="00C61F6F"/>
    <w:rsid w:val="00C640FF"/>
    <w:rsid w:val="00C648D8"/>
    <w:rsid w:val="00C64F37"/>
    <w:rsid w:val="00C66F0B"/>
    <w:rsid w:val="00C6725B"/>
    <w:rsid w:val="00C7161C"/>
    <w:rsid w:val="00C7516B"/>
    <w:rsid w:val="00C757A2"/>
    <w:rsid w:val="00C76743"/>
    <w:rsid w:val="00C806F9"/>
    <w:rsid w:val="00C82E3F"/>
    <w:rsid w:val="00C850EE"/>
    <w:rsid w:val="00C85785"/>
    <w:rsid w:val="00C85AF5"/>
    <w:rsid w:val="00C8770F"/>
    <w:rsid w:val="00C879E4"/>
    <w:rsid w:val="00C87A3E"/>
    <w:rsid w:val="00C94938"/>
    <w:rsid w:val="00CA2259"/>
    <w:rsid w:val="00CA2724"/>
    <w:rsid w:val="00CA3994"/>
    <w:rsid w:val="00CA6543"/>
    <w:rsid w:val="00CB016A"/>
    <w:rsid w:val="00CB173A"/>
    <w:rsid w:val="00CB410E"/>
    <w:rsid w:val="00CB4343"/>
    <w:rsid w:val="00CB5095"/>
    <w:rsid w:val="00CB67A8"/>
    <w:rsid w:val="00CB717F"/>
    <w:rsid w:val="00CC35F7"/>
    <w:rsid w:val="00CC56F4"/>
    <w:rsid w:val="00CC6E04"/>
    <w:rsid w:val="00CD0FCE"/>
    <w:rsid w:val="00CD2D19"/>
    <w:rsid w:val="00CD3044"/>
    <w:rsid w:val="00CD4C02"/>
    <w:rsid w:val="00CD634A"/>
    <w:rsid w:val="00CD7017"/>
    <w:rsid w:val="00CE0847"/>
    <w:rsid w:val="00CE11F8"/>
    <w:rsid w:val="00CE24DE"/>
    <w:rsid w:val="00CE296B"/>
    <w:rsid w:val="00CE3B95"/>
    <w:rsid w:val="00CF24CB"/>
    <w:rsid w:val="00CF2C98"/>
    <w:rsid w:val="00CF3A3A"/>
    <w:rsid w:val="00CF4706"/>
    <w:rsid w:val="00CF74E4"/>
    <w:rsid w:val="00D03218"/>
    <w:rsid w:val="00D04C8E"/>
    <w:rsid w:val="00D064D3"/>
    <w:rsid w:val="00D06C48"/>
    <w:rsid w:val="00D074AC"/>
    <w:rsid w:val="00D077B2"/>
    <w:rsid w:val="00D07858"/>
    <w:rsid w:val="00D12AE0"/>
    <w:rsid w:val="00D14DB0"/>
    <w:rsid w:val="00D164FA"/>
    <w:rsid w:val="00D16F8B"/>
    <w:rsid w:val="00D24931"/>
    <w:rsid w:val="00D24AE7"/>
    <w:rsid w:val="00D25384"/>
    <w:rsid w:val="00D277C8"/>
    <w:rsid w:val="00D373BC"/>
    <w:rsid w:val="00D40F43"/>
    <w:rsid w:val="00D41C11"/>
    <w:rsid w:val="00D434A1"/>
    <w:rsid w:val="00D434DF"/>
    <w:rsid w:val="00D44856"/>
    <w:rsid w:val="00D44D4A"/>
    <w:rsid w:val="00D47065"/>
    <w:rsid w:val="00D51577"/>
    <w:rsid w:val="00D51963"/>
    <w:rsid w:val="00D53590"/>
    <w:rsid w:val="00D63C92"/>
    <w:rsid w:val="00D64712"/>
    <w:rsid w:val="00D65BB6"/>
    <w:rsid w:val="00D65EC0"/>
    <w:rsid w:val="00D66F6E"/>
    <w:rsid w:val="00D71F4B"/>
    <w:rsid w:val="00D72435"/>
    <w:rsid w:val="00D751C7"/>
    <w:rsid w:val="00D76800"/>
    <w:rsid w:val="00D76CE7"/>
    <w:rsid w:val="00D8076E"/>
    <w:rsid w:val="00D81280"/>
    <w:rsid w:val="00D820FF"/>
    <w:rsid w:val="00D84D59"/>
    <w:rsid w:val="00D85E67"/>
    <w:rsid w:val="00D864D6"/>
    <w:rsid w:val="00D86A72"/>
    <w:rsid w:val="00D91F12"/>
    <w:rsid w:val="00D92A32"/>
    <w:rsid w:val="00D93EFD"/>
    <w:rsid w:val="00DA07F0"/>
    <w:rsid w:val="00DA1AAE"/>
    <w:rsid w:val="00DA6B67"/>
    <w:rsid w:val="00DA6E47"/>
    <w:rsid w:val="00DB03DD"/>
    <w:rsid w:val="00DB0876"/>
    <w:rsid w:val="00DB0FEC"/>
    <w:rsid w:val="00DB14E9"/>
    <w:rsid w:val="00DB29D1"/>
    <w:rsid w:val="00DB2D57"/>
    <w:rsid w:val="00DB3B02"/>
    <w:rsid w:val="00DB4126"/>
    <w:rsid w:val="00DB41F3"/>
    <w:rsid w:val="00DB454D"/>
    <w:rsid w:val="00DB76A9"/>
    <w:rsid w:val="00DB782C"/>
    <w:rsid w:val="00DB79C6"/>
    <w:rsid w:val="00DC0913"/>
    <w:rsid w:val="00DC0B35"/>
    <w:rsid w:val="00DC14D7"/>
    <w:rsid w:val="00DC1719"/>
    <w:rsid w:val="00DC3760"/>
    <w:rsid w:val="00DC3C1A"/>
    <w:rsid w:val="00DC4F30"/>
    <w:rsid w:val="00DC5F21"/>
    <w:rsid w:val="00DC7EC8"/>
    <w:rsid w:val="00DD017A"/>
    <w:rsid w:val="00DD0DD7"/>
    <w:rsid w:val="00DD28CD"/>
    <w:rsid w:val="00DD3B5B"/>
    <w:rsid w:val="00DD504C"/>
    <w:rsid w:val="00DD5AD3"/>
    <w:rsid w:val="00DE0C8B"/>
    <w:rsid w:val="00DE1C58"/>
    <w:rsid w:val="00DE1DC8"/>
    <w:rsid w:val="00DE269E"/>
    <w:rsid w:val="00DE3CF9"/>
    <w:rsid w:val="00DE5775"/>
    <w:rsid w:val="00DE632A"/>
    <w:rsid w:val="00DE73BD"/>
    <w:rsid w:val="00DE7BDE"/>
    <w:rsid w:val="00DF0216"/>
    <w:rsid w:val="00DF072B"/>
    <w:rsid w:val="00DF1EA3"/>
    <w:rsid w:val="00DF4BB4"/>
    <w:rsid w:val="00DF5AC2"/>
    <w:rsid w:val="00DF5FD0"/>
    <w:rsid w:val="00DF7806"/>
    <w:rsid w:val="00DF7C58"/>
    <w:rsid w:val="00E00FC4"/>
    <w:rsid w:val="00E00FC5"/>
    <w:rsid w:val="00E01D63"/>
    <w:rsid w:val="00E04562"/>
    <w:rsid w:val="00E06421"/>
    <w:rsid w:val="00E108B8"/>
    <w:rsid w:val="00E10FA4"/>
    <w:rsid w:val="00E11839"/>
    <w:rsid w:val="00E11D2F"/>
    <w:rsid w:val="00E14541"/>
    <w:rsid w:val="00E15595"/>
    <w:rsid w:val="00E16657"/>
    <w:rsid w:val="00E205FA"/>
    <w:rsid w:val="00E22382"/>
    <w:rsid w:val="00E248CB"/>
    <w:rsid w:val="00E24F21"/>
    <w:rsid w:val="00E25C14"/>
    <w:rsid w:val="00E27D2E"/>
    <w:rsid w:val="00E30D46"/>
    <w:rsid w:val="00E3268D"/>
    <w:rsid w:val="00E40D12"/>
    <w:rsid w:val="00E45F91"/>
    <w:rsid w:val="00E5087B"/>
    <w:rsid w:val="00E50E99"/>
    <w:rsid w:val="00E52E1F"/>
    <w:rsid w:val="00E5607C"/>
    <w:rsid w:val="00E56D73"/>
    <w:rsid w:val="00E60F7E"/>
    <w:rsid w:val="00E61EE7"/>
    <w:rsid w:val="00E6354E"/>
    <w:rsid w:val="00E647AF"/>
    <w:rsid w:val="00E659E5"/>
    <w:rsid w:val="00E720E1"/>
    <w:rsid w:val="00E722A6"/>
    <w:rsid w:val="00E743B3"/>
    <w:rsid w:val="00E805AC"/>
    <w:rsid w:val="00E81E34"/>
    <w:rsid w:val="00E90753"/>
    <w:rsid w:val="00E919AA"/>
    <w:rsid w:val="00E91A38"/>
    <w:rsid w:val="00E91A7C"/>
    <w:rsid w:val="00E92A8F"/>
    <w:rsid w:val="00E92C09"/>
    <w:rsid w:val="00E936C0"/>
    <w:rsid w:val="00E94BC7"/>
    <w:rsid w:val="00E96FD1"/>
    <w:rsid w:val="00E97CCC"/>
    <w:rsid w:val="00E97D70"/>
    <w:rsid w:val="00E97E28"/>
    <w:rsid w:val="00EA066D"/>
    <w:rsid w:val="00EA366C"/>
    <w:rsid w:val="00EA3CD4"/>
    <w:rsid w:val="00EA5F5E"/>
    <w:rsid w:val="00EA70DF"/>
    <w:rsid w:val="00EB045F"/>
    <w:rsid w:val="00EB61AC"/>
    <w:rsid w:val="00EB61E6"/>
    <w:rsid w:val="00EC0079"/>
    <w:rsid w:val="00EC5480"/>
    <w:rsid w:val="00EC5DC5"/>
    <w:rsid w:val="00ED044E"/>
    <w:rsid w:val="00ED1061"/>
    <w:rsid w:val="00ED2BD3"/>
    <w:rsid w:val="00ED3C56"/>
    <w:rsid w:val="00ED47D8"/>
    <w:rsid w:val="00ED78F4"/>
    <w:rsid w:val="00EE0CCE"/>
    <w:rsid w:val="00EE2B25"/>
    <w:rsid w:val="00EE370B"/>
    <w:rsid w:val="00EE3967"/>
    <w:rsid w:val="00EE5005"/>
    <w:rsid w:val="00EE5895"/>
    <w:rsid w:val="00EE6BFA"/>
    <w:rsid w:val="00EE72B0"/>
    <w:rsid w:val="00EE7E80"/>
    <w:rsid w:val="00EF21F8"/>
    <w:rsid w:val="00EF55AC"/>
    <w:rsid w:val="00EF5AA0"/>
    <w:rsid w:val="00EF67A2"/>
    <w:rsid w:val="00EF7033"/>
    <w:rsid w:val="00EF721D"/>
    <w:rsid w:val="00F002C6"/>
    <w:rsid w:val="00F027CC"/>
    <w:rsid w:val="00F02BB2"/>
    <w:rsid w:val="00F03481"/>
    <w:rsid w:val="00F04A36"/>
    <w:rsid w:val="00F11991"/>
    <w:rsid w:val="00F12172"/>
    <w:rsid w:val="00F16104"/>
    <w:rsid w:val="00F16874"/>
    <w:rsid w:val="00F17422"/>
    <w:rsid w:val="00F203CA"/>
    <w:rsid w:val="00F218C4"/>
    <w:rsid w:val="00F22B4A"/>
    <w:rsid w:val="00F233E5"/>
    <w:rsid w:val="00F23A8A"/>
    <w:rsid w:val="00F24CEA"/>
    <w:rsid w:val="00F25AB6"/>
    <w:rsid w:val="00F25EC0"/>
    <w:rsid w:val="00F30CD3"/>
    <w:rsid w:val="00F32487"/>
    <w:rsid w:val="00F330FE"/>
    <w:rsid w:val="00F33FB1"/>
    <w:rsid w:val="00F34534"/>
    <w:rsid w:val="00F35535"/>
    <w:rsid w:val="00F37DCD"/>
    <w:rsid w:val="00F41513"/>
    <w:rsid w:val="00F41C46"/>
    <w:rsid w:val="00F4639D"/>
    <w:rsid w:val="00F465D5"/>
    <w:rsid w:val="00F51BC9"/>
    <w:rsid w:val="00F52F2A"/>
    <w:rsid w:val="00F60ADA"/>
    <w:rsid w:val="00F60D7D"/>
    <w:rsid w:val="00F6466E"/>
    <w:rsid w:val="00F65755"/>
    <w:rsid w:val="00F66437"/>
    <w:rsid w:val="00F71148"/>
    <w:rsid w:val="00F72673"/>
    <w:rsid w:val="00F7364F"/>
    <w:rsid w:val="00F73F91"/>
    <w:rsid w:val="00F760CE"/>
    <w:rsid w:val="00F778A5"/>
    <w:rsid w:val="00F77BF5"/>
    <w:rsid w:val="00F77F70"/>
    <w:rsid w:val="00F81046"/>
    <w:rsid w:val="00F810A4"/>
    <w:rsid w:val="00F8355D"/>
    <w:rsid w:val="00F84624"/>
    <w:rsid w:val="00F8546A"/>
    <w:rsid w:val="00F9007D"/>
    <w:rsid w:val="00F9026C"/>
    <w:rsid w:val="00F91028"/>
    <w:rsid w:val="00F92473"/>
    <w:rsid w:val="00F94A4D"/>
    <w:rsid w:val="00F95082"/>
    <w:rsid w:val="00F956C4"/>
    <w:rsid w:val="00F95ECD"/>
    <w:rsid w:val="00F96807"/>
    <w:rsid w:val="00F9688E"/>
    <w:rsid w:val="00F96A69"/>
    <w:rsid w:val="00FA0BF1"/>
    <w:rsid w:val="00FA1881"/>
    <w:rsid w:val="00FA2AED"/>
    <w:rsid w:val="00FA6E4E"/>
    <w:rsid w:val="00FB32E3"/>
    <w:rsid w:val="00FB68A6"/>
    <w:rsid w:val="00FC0849"/>
    <w:rsid w:val="00FC4F83"/>
    <w:rsid w:val="00FC53FD"/>
    <w:rsid w:val="00FC76B6"/>
    <w:rsid w:val="00FC7B8E"/>
    <w:rsid w:val="00FD0B16"/>
    <w:rsid w:val="00FD625F"/>
    <w:rsid w:val="00FE2477"/>
    <w:rsid w:val="00FE5365"/>
    <w:rsid w:val="00FE5BE5"/>
    <w:rsid w:val="00FE652B"/>
    <w:rsid w:val="00FE66ED"/>
    <w:rsid w:val="00FF0BEC"/>
    <w:rsid w:val="00FF36A1"/>
    <w:rsid w:val="00FF51C8"/>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2298432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10216043">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738244">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pwatt3@ford.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urneocourier.fordpresskits.com/documents/2023Ford_E-TOURNEO_COURIER_FactSheet_EU.doc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066b17-5655-4daa-a9f9-23014cff8e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E4F5B24CA374FA0BB615DE5715899" ma:contentTypeVersion="14" ma:contentTypeDescription="Create a new document." ma:contentTypeScope="" ma:versionID="9ebc2649b118a3749a9ce1e31e0cffcc">
  <xsd:schema xmlns:xsd="http://www.w3.org/2001/XMLSchema" xmlns:xs="http://www.w3.org/2001/XMLSchema" xmlns:p="http://schemas.microsoft.com/office/2006/metadata/properties" xmlns:ns3="7e066b17-5655-4daa-a9f9-23014cff8e19" xmlns:ns4="f0e42c88-1930-4a92-a1f7-35df82f14099" targetNamespace="http://schemas.microsoft.com/office/2006/metadata/properties" ma:root="true" ma:fieldsID="9eb3767980da0a50019efdbc4b2a0c43" ns3:_="" ns4:_="">
    <xsd:import namespace="7e066b17-5655-4daa-a9f9-23014cff8e19"/>
    <xsd:import namespace="f0e42c88-1930-4a92-a1f7-35df82f140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6b17-5655-4daa-a9f9-23014cff8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42c88-1930-4a92-a1f7-35df82f140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4F17-D503-4313-945D-9F4AD5A7E890}">
  <ds:schemaRefs>
    <ds:schemaRef ds:uri="http://schemas.microsoft.com/office/2006/metadata/properties"/>
    <ds:schemaRef ds:uri="http://schemas.microsoft.com/office/infopath/2007/PartnerControls"/>
    <ds:schemaRef ds:uri="7e066b17-5655-4daa-a9f9-23014cff8e19"/>
  </ds:schemaRefs>
</ds:datastoreItem>
</file>

<file path=customXml/itemProps2.xml><?xml version="1.0" encoding="utf-8"?>
<ds:datastoreItem xmlns:ds="http://schemas.openxmlformats.org/officeDocument/2006/customXml" ds:itemID="{824F4623-BC8E-49D1-A30E-54FB00D73A23}">
  <ds:schemaRefs>
    <ds:schemaRef ds:uri="http://schemas.microsoft.com/sharepoint/v3/contenttype/forms"/>
  </ds:schemaRefs>
</ds:datastoreItem>
</file>

<file path=customXml/itemProps3.xml><?xml version="1.0" encoding="utf-8"?>
<ds:datastoreItem xmlns:ds="http://schemas.openxmlformats.org/officeDocument/2006/customXml" ds:itemID="{8041C05F-10AB-42FA-BA19-F1139E1E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6b17-5655-4daa-a9f9-23014cff8e19"/>
    <ds:schemaRef ds:uri="f0e42c88-1930-4a92-a1f7-35df82f14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10857</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2023-05-14T12:00:00Z</dcterms:created>
  <dcterms:modified xsi:type="dcterms:W3CDTF">2023-05-14T12:00:00Z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0x01010016AE4F5B24CA374FA0BB615DE5715899</vt:lpwstr>
  </property>
  <property fmtid="{D5CDD505-2E9C-101B-9397-08002B2CF9AE}" pid="4" name="MediaServiceImageTags">
    <vt:lpwstr/>
  </property>
</Properties>
</file>